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3DDC" w14:textId="77777777" w:rsidR="00043C49" w:rsidRPr="00B25C7B" w:rsidRDefault="00043C49" w:rsidP="00043C49">
      <w:pPr>
        <w:pStyle w:val="ae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АКТ </w:t>
      </w:r>
    </w:p>
    <w:p w14:paraId="00131BCF" w14:textId="38773CA0" w:rsidR="00043C49" w:rsidRPr="00B25C7B" w:rsidRDefault="00043C49" w:rsidP="00043C49">
      <w:pPr>
        <w:jc w:val="center"/>
        <w:rPr>
          <w:b/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 xml:space="preserve">по </w:t>
      </w:r>
      <w:r w:rsidR="00B25C7B" w:rsidRPr="00B25C7B">
        <w:rPr>
          <w:b/>
          <w:color w:val="333333"/>
          <w:sz w:val="28"/>
          <w:szCs w:val="28"/>
        </w:rPr>
        <w:t>результатам внешней</w:t>
      </w:r>
      <w:r w:rsidRPr="00B25C7B">
        <w:rPr>
          <w:b/>
          <w:color w:val="333333"/>
          <w:sz w:val="28"/>
          <w:szCs w:val="28"/>
        </w:rPr>
        <w:t xml:space="preserve"> проверки бюджетной отчетности</w:t>
      </w:r>
    </w:p>
    <w:p w14:paraId="781E837A" w14:textId="77777777" w:rsidR="00043C49" w:rsidRPr="00B25C7B" w:rsidRDefault="00043C49" w:rsidP="00043C49">
      <w:pPr>
        <w:jc w:val="center"/>
        <w:rPr>
          <w:b/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>Управление финансами администрации муниципального района Челно-Вершинский Самарской области</w:t>
      </w:r>
    </w:p>
    <w:p w14:paraId="45A6D0C3" w14:textId="57EEF565" w:rsidR="00043C49" w:rsidRPr="00B25C7B" w:rsidRDefault="00043C49" w:rsidP="00043C49">
      <w:pPr>
        <w:jc w:val="center"/>
        <w:rPr>
          <w:b/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 xml:space="preserve">за </w:t>
      </w:r>
      <w:r w:rsidR="001A30AD" w:rsidRPr="00B25C7B">
        <w:rPr>
          <w:b/>
          <w:color w:val="333333"/>
          <w:sz w:val="28"/>
          <w:szCs w:val="28"/>
        </w:rPr>
        <w:t>2021</w:t>
      </w:r>
      <w:r w:rsidRPr="00B25C7B">
        <w:rPr>
          <w:b/>
          <w:color w:val="333333"/>
          <w:sz w:val="28"/>
          <w:szCs w:val="28"/>
        </w:rPr>
        <w:t xml:space="preserve"> год. </w:t>
      </w:r>
    </w:p>
    <w:p w14:paraId="2BA3B09E" w14:textId="77777777" w:rsidR="00043C49" w:rsidRPr="00B25C7B" w:rsidRDefault="00043C49" w:rsidP="00043C49">
      <w:pPr>
        <w:ind w:firstLine="708"/>
        <w:rPr>
          <w:b/>
          <w:color w:val="333333"/>
          <w:sz w:val="28"/>
          <w:szCs w:val="28"/>
        </w:rPr>
      </w:pPr>
    </w:p>
    <w:p w14:paraId="41BB66D4" w14:textId="66ADC584" w:rsidR="00043C49" w:rsidRPr="00B25C7B" w:rsidRDefault="00043C49" w:rsidP="00043C49">
      <w:pPr>
        <w:ind w:firstLine="180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с. Челно-Вершины                                                                             </w:t>
      </w:r>
      <w:r w:rsidR="00B25C7B">
        <w:rPr>
          <w:color w:val="333333"/>
          <w:sz w:val="28"/>
          <w:szCs w:val="28"/>
        </w:rPr>
        <w:t>21</w:t>
      </w:r>
      <w:r w:rsidRPr="00B25C7B">
        <w:rPr>
          <w:color w:val="333333"/>
          <w:sz w:val="28"/>
          <w:szCs w:val="28"/>
        </w:rPr>
        <w:t>.0</w:t>
      </w:r>
      <w:r w:rsidR="00B25C7B">
        <w:rPr>
          <w:color w:val="333333"/>
          <w:sz w:val="28"/>
          <w:szCs w:val="28"/>
        </w:rPr>
        <w:t>2</w:t>
      </w:r>
      <w:r w:rsidRPr="00B25C7B">
        <w:rPr>
          <w:color w:val="333333"/>
          <w:sz w:val="28"/>
          <w:szCs w:val="28"/>
        </w:rPr>
        <w:t>.</w:t>
      </w:r>
      <w:r w:rsidR="001A30AD" w:rsidRPr="00B25C7B">
        <w:rPr>
          <w:color w:val="333333"/>
          <w:sz w:val="28"/>
          <w:szCs w:val="28"/>
        </w:rPr>
        <w:t>2022</w:t>
      </w:r>
      <w:r w:rsidRPr="00B25C7B">
        <w:rPr>
          <w:color w:val="333333"/>
          <w:sz w:val="28"/>
          <w:szCs w:val="28"/>
        </w:rPr>
        <w:t xml:space="preserve"> г.</w:t>
      </w:r>
    </w:p>
    <w:p w14:paraId="4D64AD27" w14:textId="77777777" w:rsidR="00043C49" w:rsidRPr="00B25C7B" w:rsidRDefault="00043C49" w:rsidP="00043C49">
      <w:pPr>
        <w:ind w:firstLine="708"/>
        <w:rPr>
          <w:color w:val="333333"/>
          <w:sz w:val="28"/>
          <w:szCs w:val="28"/>
        </w:rPr>
      </w:pPr>
    </w:p>
    <w:p w14:paraId="2A539EB7" w14:textId="17137A2F" w:rsidR="00043C49" w:rsidRPr="00B25C7B" w:rsidRDefault="00043C49" w:rsidP="00043C49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>Основание для проведения внешней проверки:</w:t>
      </w:r>
      <w:r w:rsidRPr="00B25C7B">
        <w:rPr>
          <w:color w:val="333333"/>
          <w:sz w:val="28"/>
          <w:szCs w:val="28"/>
        </w:rPr>
        <w:t xml:space="preserve"> статья 264</w:t>
      </w:r>
      <w:r w:rsidRPr="00B25C7B">
        <w:rPr>
          <w:color w:val="333333"/>
          <w:sz w:val="28"/>
          <w:szCs w:val="28"/>
          <w:vertAlign w:val="superscript"/>
        </w:rPr>
        <w:t xml:space="preserve">4  </w:t>
      </w:r>
      <w:r w:rsidRPr="00B25C7B">
        <w:rPr>
          <w:color w:val="333333"/>
          <w:sz w:val="28"/>
          <w:szCs w:val="28"/>
        </w:rPr>
        <w:t xml:space="preserve">Бюджетного Кодекса РФ, пункт </w:t>
      </w:r>
      <w:r w:rsidR="00B73C51" w:rsidRPr="00B25C7B">
        <w:rPr>
          <w:color w:val="333333"/>
          <w:sz w:val="28"/>
          <w:szCs w:val="28"/>
        </w:rPr>
        <w:t>8.3</w:t>
      </w:r>
      <w:r w:rsidRPr="00B25C7B">
        <w:rPr>
          <w:color w:val="333333"/>
          <w:sz w:val="28"/>
          <w:szCs w:val="28"/>
        </w:rPr>
        <w:t xml:space="preserve">  Решения  Собрания Представителей Челно-Вершинского района Самарской области (далее- Собрание Представителей)  от </w:t>
      </w:r>
      <w:r w:rsidR="001A30AD" w:rsidRPr="00B25C7B">
        <w:rPr>
          <w:color w:val="333333"/>
          <w:sz w:val="28"/>
          <w:szCs w:val="28"/>
        </w:rPr>
        <w:t>03.12</w:t>
      </w:r>
      <w:r w:rsidRPr="00B25C7B">
        <w:rPr>
          <w:color w:val="333333"/>
          <w:sz w:val="28"/>
          <w:szCs w:val="28"/>
        </w:rPr>
        <w:t>.20</w:t>
      </w:r>
      <w:r w:rsidR="001A30AD" w:rsidRPr="00B25C7B">
        <w:rPr>
          <w:color w:val="333333"/>
          <w:sz w:val="28"/>
          <w:szCs w:val="28"/>
        </w:rPr>
        <w:t>21</w:t>
      </w:r>
      <w:r w:rsidRPr="00B25C7B">
        <w:rPr>
          <w:color w:val="333333"/>
          <w:sz w:val="28"/>
          <w:szCs w:val="28"/>
        </w:rPr>
        <w:t xml:space="preserve"> года № </w:t>
      </w:r>
      <w:r w:rsidR="001A30AD" w:rsidRPr="00B25C7B">
        <w:rPr>
          <w:color w:val="333333"/>
          <w:sz w:val="28"/>
          <w:szCs w:val="28"/>
        </w:rPr>
        <w:t>72</w:t>
      </w:r>
      <w:r w:rsidRPr="00B25C7B">
        <w:rPr>
          <w:color w:val="333333"/>
          <w:sz w:val="28"/>
          <w:szCs w:val="28"/>
        </w:rPr>
        <w:t xml:space="preserve"> «Об утверждении Положения о контрольно-счетной палаты муниципального района Челно-Вершинский Самарской области», пункт 2.1 раздела 2 плана работы Контрольно-счетной  </w:t>
      </w:r>
      <w:r w:rsidR="00E13758" w:rsidRPr="00B25C7B">
        <w:rPr>
          <w:color w:val="333333"/>
          <w:sz w:val="28"/>
          <w:szCs w:val="28"/>
        </w:rPr>
        <w:t>палаты</w:t>
      </w:r>
      <w:r w:rsidRPr="00B25C7B">
        <w:rPr>
          <w:color w:val="333333"/>
          <w:sz w:val="28"/>
          <w:szCs w:val="28"/>
        </w:rPr>
        <w:t xml:space="preserve"> муниципального района Челно-Вершинский Самарской области(далее- контрольно-счетная </w:t>
      </w:r>
      <w:r w:rsidR="00E13758" w:rsidRPr="00B25C7B">
        <w:rPr>
          <w:color w:val="333333"/>
          <w:sz w:val="28"/>
          <w:szCs w:val="28"/>
        </w:rPr>
        <w:t>палата</w:t>
      </w:r>
      <w:r w:rsidRPr="00B25C7B">
        <w:rPr>
          <w:color w:val="333333"/>
          <w:sz w:val="28"/>
          <w:szCs w:val="28"/>
        </w:rPr>
        <w:t xml:space="preserve">)  на </w:t>
      </w:r>
      <w:r w:rsidR="001A30AD" w:rsidRPr="00B25C7B">
        <w:rPr>
          <w:color w:val="333333"/>
          <w:sz w:val="28"/>
          <w:szCs w:val="28"/>
        </w:rPr>
        <w:t>2022</w:t>
      </w:r>
      <w:r w:rsidRPr="00B25C7B">
        <w:rPr>
          <w:color w:val="333333"/>
          <w:sz w:val="28"/>
          <w:szCs w:val="28"/>
        </w:rPr>
        <w:t xml:space="preserve"> год. </w:t>
      </w:r>
    </w:p>
    <w:p w14:paraId="64FC9B62" w14:textId="77777777" w:rsidR="00043C49" w:rsidRPr="00B25C7B" w:rsidRDefault="00043C49" w:rsidP="00043C49">
      <w:pPr>
        <w:pStyle w:val="ac"/>
        <w:spacing w:line="360" w:lineRule="auto"/>
        <w:ind w:firstLine="709"/>
        <w:rPr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>Цель внешней проверки</w:t>
      </w:r>
      <w:r w:rsidRPr="00B25C7B">
        <w:rPr>
          <w:color w:val="333333"/>
          <w:sz w:val="28"/>
          <w:szCs w:val="28"/>
        </w:rPr>
        <w:t xml:space="preserve"> - Соблюдение ГРБС муниципального района Челно-Вершинский требований к порядку составления в части полноты и достоверности годовой отчетности об исполнении местного бюджета.</w:t>
      </w:r>
    </w:p>
    <w:p w14:paraId="49E1F4B0" w14:textId="5BAC0228" w:rsidR="00043C49" w:rsidRPr="00B25C7B" w:rsidRDefault="00043C49" w:rsidP="00043C49">
      <w:pPr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 xml:space="preserve">Предмет проверки: </w:t>
      </w:r>
      <w:r w:rsidRPr="00B25C7B">
        <w:rPr>
          <w:color w:val="333333"/>
          <w:sz w:val="28"/>
          <w:szCs w:val="28"/>
        </w:rPr>
        <w:t>годовая бюджетная отчетность главного распорядителя средств бюджета муниципального района Челно-Вершинский  - Управление финансами администрации муниципального  района  Челно-Вершинский Самарской области по формам, утвержденным Приказом Министерства финансов Российской Федерации от 28.12.2010 № 191н ( в ред. от 30.11.</w:t>
      </w:r>
      <w:r w:rsidR="001A30AD" w:rsidRPr="00B25C7B">
        <w:rPr>
          <w:color w:val="333333"/>
          <w:sz w:val="28"/>
          <w:szCs w:val="28"/>
        </w:rPr>
        <w:t>2021</w:t>
      </w:r>
      <w:r w:rsidRPr="00B25C7B">
        <w:rPr>
          <w:color w:val="333333"/>
          <w:sz w:val="28"/>
          <w:szCs w:val="28"/>
        </w:rPr>
        <w:t>г.)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Федерации»(далее- Инструкция 191н).</w:t>
      </w:r>
    </w:p>
    <w:p w14:paraId="7C74E7F7" w14:textId="31414992" w:rsidR="00043C49" w:rsidRPr="00B25C7B" w:rsidRDefault="00043C49" w:rsidP="00043C49">
      <w:pPr>
        <w:pStyle w:val="ac"/>
        <w:spacing w:line="360" w:lineRule="auto"/>
        <w:ind w:firstLine="540"/>
        <w:rPr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 xml:space="preserve">Объект </w:t>
      </w:r>
      <w:r w:rsidR="00EC1B0A" w:rsidRPr="00B25C7B">
        <w:rPr>
          <w:b/>
          <w:color w:val="333333"/>
          <w:sz w:val="28"/>
          <w:szCs w:val="28"/>
        </w:rPr>
        <w:t>проверки</w:t>
      </w:r>
      <w:r w:rsidR="00EC1B0A" w:rsidRPr="00B25C7B">
        <w:rPr>
          <w:color w:val="333333"/>
          <w:sz w:val="28"/>
          <w:szCs w:val="28"/>
        </w:rPr>
        <w:t>: главный</w:t>
      </w:r>
      <w:r w:rsidRPr="00B25C7B">
        <w:rPr>
          <w:color w:val="333333"/>
          <w:sz w:val="28"/>
          <w:szCs w:val="28"/>
        </w:rPr>
        <w:t xml:space="preserve"> распорядитель средств бюджета муниципального района Челно-Вершинский- управление финансами администрации муниципального района Челно-Вершинский Самарской области (далее – Управление финансами).</w:t>
      </w:r>
    </w:p>
    <w:p w14:paraId="2BF3DB61" w14:textId="32C1B5BA" w:rsidR="00043C49" w:rsidRPr="00B25C7B" w:rsidRDefault="00043C49" w:rsidP="00043C49">
      <w:pPr>
        <w:pStyle w:val="ac"/>
        <w:spacing w:line="360" w:lineRule="auto"/>
        <w:ind w:firstLine="540"/>
        <w:rPr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 xml:space="preserve">Проверяемый период: </w:t>
      </w:r>
      <w:r w:rsidR="001A30AD" w:rsidRPr="00B25C7B">
        <w:rPr>
          <w:color w:val="333333"/>
          <w:sz w:val="28"/>
          <w:szCs w:val="28"/>
        </w:rPr>
        <w:t>2021</w:t>
      </w:r>
      <w:r w:rsidRPr="00B25C7B">
        <w:rPr>
          <w:color w:val="333333"/>
          <w:sz w:val="28"/>
          <w:szCs w:val="28"/>
        </w:rPr>
        <w:t xml:space="preserve"> год.</w:t>
      </w:r>
    </w:p>
    <w:p w14:paraId="4533DA66" w14:textId="32BAFCAF" w:rsidR="00043C49" w:rsidRPr="00B25C7B" w:rsidRDefault="00043C49" w:rsidP="00043C49">
      <w:pPr>
        <w:pStyle w:val="ac"/>
        <w:spacing w:line="360" w:lineRule="auto"/>
        <w:ind w:firstLine="540"/>
        <w:rPr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>Сроки проведения проверки</w:t>
      </w:r>
      <w:r w:rsidRPr="00B25C7B">
        <w:rPr>
          <w:color w:val="333333"/>
          <w:sz w:val="28"/>
          <w:szCs w:val="28"/>
        </w:rPr>
        <w:t xml:space="preserve"> - с </w:t>
      </w:r>
      <w:r w:rsidR="001A30AD" w:rsidRPr="00B25C7B">
        <w:rPr>
          <w:color w:val="333333"/>
          <w:sz w:val="28"/>
          <w:szCs w:val="28"/>
        </w:rPr>
        <w:t>18</w:t>
      </w:r>
      <w:r w:rsidR="00B73C51" w:rsidRPr="00B25C7B">
        <w:rPr>
          <w:color w:val="333333"/>
          <w:sz w:val="28"/>
          <w:szCs w:val="28"/>
        </w:rPr>
        <w:t xml:space="preserve"> </w:t>
      </w:r>
      <w:r w:rsidR="001A30AD" w:rsidRPr="00B25C7B">
        <w:rPr>
          <w:color w:val="333333"/>
          <w:sz w:val="28"/>
          <w:szCs w:val="28"/>
        </w:rPr>
        <w:t>февраля</w:t>
      </w:r>
      <w:r w:rsidRPr="00B25C7B">
        <w:rPr>
          <w:color w:val="333333"/>
          <w:sz w:val="28"/>
          <w:szCs w:val="28"/>
        </w:rPr>
        <w:t xml:space="preserve"> </w:t>
      </w:r>
      <w:r w:rsidR="001A30AD" w:rsidRPr="00B25C7B">
        <w:rPr>
          <w:color w:val="333333"/>
          <w:sz w:val="28"/>
          <w:szCs w:val="28"/>
        </w:rPr>
        <w:t>2022</w:t>
      </w:r>
      <w:r w:rsidRPr="00B25C7B">
        <w:rPr>
          <w:color w:val="333333"/>
          <w:sz w:val="28"/>
          <w:szCs w:val="28"/>
        </w:rPr>
        <w:t xml:space="preserve"> по </w:t>
      </w:r>
      <w:r w:rsidR="001A30AD" w:rsidRPr="00B25C7B">
        <w:rPr>
          <w:color w:val="333333"/>
          <w:sz w:val="28"/>
          <w:szCs w:val="28"/>
        </w:rPr>
        <w:t>2</w:t>
      </w:r>
      <w:r w:rsidR="00B25C7B">
        <w:rPr>
          <w:color w:val="333333"/>
          <w:sz w:val="28"/>
          <w:szCs w:val="28"/>
        </w:rPr>
        <w:t>1</w:t>
      </w:r>
      <w:r w:rsidR="001A30AD" w:rsidRPr="00B25C7B">
        <w:rPr>
          <w:color w:val="333333"/>
          <w:sz w:val="28"/>
          <w:szCs w:val="28"/>
        </w:rPr>
        <w:t xml:space="preserve"> февраля</w:t>
      </w:r>
      <w:r w:rsidRPr="00B25C7B">
        <w:rPr>
          <w:color w:val="333333"/>
          <w:sz w:val="28"/>
          <w:szCs w:val="28"/>
        </w:rPr>
        <w:t xml:space="preserve"> </w:t>
      </w:r>
      <w:r w:rsidR="001A30AD" w:rsidRPr="00B25C7B">
        <w:rPr>
          <w:color w:val="333333"/>
          <w:sz w:val="28"/>
          <w:szCs w:val="28"/>
        </w:rPr>
        <w:t>2022</w:t>
      </w:r>
      <w:r w:rsidRPr="00B25C7B">
        <w:rPr>
          <w:color w:val="333333"/>
          <w:sz w:val="28"/>
          <w:szCs w:val="28"/>
        </w:rPr>
        <w:t xml:space="preserve"> года. </w:t>
      </w:r>
    </w:p>
    <w:p w14:paraId="714E63CD" w14:textId="77777777" w:rsidR="00043C49" w:rsidRPr="00B25C7B" w:rsidRDefault="00043C49" w:rsidP="00043C49">
      <w:pPr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lastRenderedPageBreak/>
        <w:t xml:space="preserve">Метод проведения внешней проверки: </w:t>
      </w:r>
      <w:r w:rsidRPr="00B25C7B">
        <w:rPr>
          <w:color w:val="333333"/>
          <w:sz w:val="28"/>
          <w:szCs w:val="28"/>
        </w:rPr>
        <w:t>камеральная проверка.</w:t>
      </w:r>
    </w:p>
    <w:p w14:paraId="6757AD20" w14:textId="77777777" w:rsidR="00043C49" w:rsidRPr="00B25C7B" w:rsidRDefault="00043C49" w:rsidP="00043C49">
      <w:pPr>
        <w:spacing w:line="360" w:lineRule="auto"/>
        <w:ind w:firstLine="540"/>
        <w:jc w:val="both"/>
        <w:rPr>
          <w:color w:val="333333"/>
          <w:sz w:val="28"/>
          <w:szCs w:val="28"/>
        </w:rPr>
      </w:pPr>
    </w:p>
    <w:p w14:paraId="299995FE" w14:textId="63EF85CE" w:rsidR="00043C49" w:rsidRPr="00B25C7B" w:rsidRDefault="00043C49" w:rsidP="00043C49">
      <w:pPr>
        <w:ind w:firstLine="540"/>
        <w:jc w:val="center"/>
        <w:rPr>
          <w:b/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 xml:space="preserve">Проверка соответствия порядка </w:t>
      </w:r>
      <w:r w:rsidR="00EC1B0A" w:rsidRPr="00B25C7B">
        <w:rPr>
          <w:b/>
          <w:color w:val="333333"/>
          <w:sz w:val="28"/>
          <w:szCs w:val="28"/>
        </w:rPr>
        <w:t>подготовки годовой</w:t>
      </w:r>
      <w:r w:rsidRPr="00B25C7B">
        <w:rPr>
          <w:b/>
          <w:color w:val="333333"/>
          <w:sz w:val="28"/>
          <w:szCs w:val="28"/>
        </w:rPr>
        <w:t xml:space="preserve"> </w:t>
      </w:r>
      <w:r w:rsidR="00EC1B0A" w:rsidRPr="00B25C7B">
        <w:rPr>
          <w:b/>
          <w:color w:val="333333"/>
          <w:sz w:val="28"/>
          <w:szCs w:val="28"/>
        </w:rPr>
        <w:t>отчетности (</w:t>
      </w:r>
      <w:r w:rsidRPr="00B25C7B">
        <w:rPr>
          <w:b/>
          <w:color w:val="333333"/>
          <w:sz w:val="28"/>
          <w:szCs w:val="28"/>
        </w:rPr>
        <w:t>по форме и полноте предоставления) требованиям законодательства о бюджетной (бухгалтерской) отчетности</w:t>
      </w:r>
    </w:p>
    <w:p w14:paraId="041C044C" w14:textId="11D2ED54" w:rsidR="00043C49" w:rsidRPr="00B25C7B" w:rsidRDefault="00043C49" w:rsidP="00043C49">
      <w:pPr>
        <w:pStyle w:val="a8"/>
        <w:spacing w:line="276" w:lineRule="auto"/>
        <w:ind w:firstLine="539"/>
        <w:rPr>
          <w:color w:val="333333"/>
          <w:sz w:val="28"/>
        </w:rPr>
      </w:pPr>
      <w:r w:rsidRPr="00B25C7B">
        <w:rPr>
          <w:color w:val="333333"/>
          <w:sz w:val="28"/>
        </w:rPr>
        <w:t xml:space="preserve">Управление финансами администрации обладает правами юридического лица, является </w:t>
      </w:r>
      <w:r w:rsidR="00B25C7B" w:rsidRPr="00B25C7B">
        <w:rPr>
          <w:color w:val="333333"/>
          <w:sz w:val="28"/>
        </w:rPr>
        <w:t>главным администратором доходов</w:t>
      </w:r>
      <w:r w:rsidRPr="00B25C7B">
        <w:rPr>
          <w:color w:val="333333"/>
          <w:sz w:val="28"/>
        </w:rPr>
        <w:t xml:space="preserve"> бюджета, главным распорядителем средств </w:t>
      </w:r>
      <w:r w:rsidR="00B25C7B" w:rsidRPr="00B25C7B">
        <w:rPr>
          <w:color w:val="333333"/>
          <w:sz w:val="28"/>
        </w:rPr>
        <w:t>бюджета муниципального</w:t>
      </w:r>
      <w:r w:rsidRPr="00B25C7B">
        <w:rPr>
          <w:color w:val="333333"/>
          <w:sz w:val="28"/>
        </w:rPr>
        <w:t xml:space="preserve"> района Челно-Вершинский.</w:t>
      </w:r>
    </w:p>
    <w:p w14:paraId="41DD94FA" w14:textId="6BCB232D" w:rsidR="00043C49" w:rsidRPr="00B25C7B" w:rsidRDefault="00043C49" w:rsidP="00043C49">
      <w:pPr>
        <w:spacing w:line="276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Для проведения настоящего контрольного мероприятия Управление финансами в Контрольно-счетную палату муниципального района Челно-</w:t>
      </w:r>
      <w:r w:rsidR="00EC1B0A" w:rsidRPr="00B25C7B">
        <w:rPr>
          <w:color w:val="333333"/>
          <w:sz w:val="28"/>
          <w:szCs w:val="28"/>
        </w:rPr>
        <w:t>Вершинский Самарской</w:t>
      </w:r>
      <w:r w:rsidRPr="00B25C7B">
        <w:rPr>
          <w:color w:val="333333"/>
          <w:sz w:val="28"/>
          <w:szCs w:val="28"/>
        </w:rPr>
        <w:t xml:space="preserve"> области (далее- </w:t>
      </w:r>
      <w:r w:rsidR="00EC1B0A" w:rsidRPr="00B25C7B">
        <w:rPr>
          <w:color w:val="333333"/>
          <w:sz w:val="28"/>
          <w:szCs w:val="28"/>
        </w:rPr>
        <w:t>КСП) представлена</w:t>
      </w:r>
      <w:r w:rsidRPr="00B25C7B">
        <w:rPr>
          <w:color w:val="333333"/>
          <w:sz w:val="28"/>
          <w:szCs w:val="28"/>
        </w:rPr>
        <w:t xml:space="preserve"> бюджетная отчетность за </w:t>
      </w:r>
      <w:r w:rsidR="001A30AD" w:rsidRPr="00B25C7B">
        <w:rPr>
          <w:color w:val="333333"/>
          <w:sz w:val="28"/>
          <w:szCs w:val="28"/>
        </w:rPr>
        <w:t>2021</w:t>
      </w:r>
      <w:r w:rsidRPr="00B25C7B">
        <w:rPr>
          <w:color w:val="333333"/>
          <w:sz w:val="28"/>
          <w:szCs w:val="28"/>
        </w:rPr>
        <w:t xml:space="preserve"> год.</w:t>
      </w:r>
    </w:p>
    <w:p w14:paraId="6CA90B97" w14:textId="40B06638" w:rsidR="00043C49" w:rsidRPr="00B25C7B" w:rsidRDefault="00043C49" w:rsidP="00043C49">
      <w:pPr>
        <w:spacing w:line="276" w:lineRule="auto"/>
        <w:ind w:firstLine="539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В составе годовой бюджетной </w:t>
      </w:r>
      <w:r w:rsidR="00B25C7B" w:rsidRPr="00B25C7B">
        <w:rPr>
          <w:color w:val="333333"/>
          <w:sz w:val="28"/>
          <w:szCs w:val="28"/>
        </w:rPr>
        <w:t>отчетности представлены</w:t>
      </w:r>
      <w:r w:rsidRPr="00B25C7B">
        <w:rPr>
          <w:color w:val="333333"/>
          <w:sz w:val="28"/>
          <w:szCs w:val="28"/>
        </w:rPr>
        <w:t>:</w:t>
      </w:r>
    </w:p>
    <w:p w14:paraId="2C2E98B7" w14:textId="5CF5CF0B" w:rsidR="00043C49" w:rsidRPr="00B25C7B" w:rsidRDefault="00043C49" w:rsidP="00043C49">
      <w:pPr>
        <w:pStyle w:val="ac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b/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Баланс главного распорядителя (распорядителя), получателя средств </w:t>
      </w:r>
      <w:r w:rsidR="00EC1B0A" w:rsidRPr="00B25C7B">
        <w:rPr>
          <w:color w:val="333333"/>
          <w:sz w:val="28"/>
          <w:szCs w:val="28"/>
        </w:rPr>
        <w:t>бюджета (</w:t>
      </w:r>
      <w:r w:rsidRPr="00B25C7B">
        <w:rPr>
          <w:color w:val="333333"/>
          <w:sz w:val="28"/>
          <w:szCs w:val="28"/>
        </w:rPr>
        <w:t>ф.0503130) (далее- Баланс ф. 0503130);</w:t>
      </w:r>
    </w:p>
    <w:p w14:paraId="12A57DDF" w14:textId="5DC34F03" w:rsidR="00043C49" w:rsidRPr="00B25C7B" w:rsidRDefault="00043C49" w:rsidP="00043C49">
      <w:pPr>
        <w:pStyle w:val="ac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b/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Справка по </w:t>
      </w:r>
      <w:r w:rsidR="00EC1B0A" w:rsidRPr="00B25C7B">
        <w:rPr>
          <w:color w:val="333333"/>
          <w:sz w:val="28"/>
          <w:szCs w:val="28"/>
        </w:rPr>
        <w:t>заключению счетов</w:t>
      </w:r>
      <w:r w:rsidRPr="00B25C7B">
        <w:rPr>
          <w:color w:val="333333"/>
          <w:sz w:val="28"/>
          <w:szCs w:val="28"/>
        </w:rPr>
        <w:t xml:space="preserve"> бюджетного </w:t>
      </w:r>
      <w:r w:rsidR="00EC1B0A" w:rsidRPr="00B25C7B">
        <w:rPr>
          <w:color w:val="333333"/>
          <w:sz w:val="28"/>
          <w:szCs w:val="28"/>
        </w:rPr>
        <w:t>учета отчетного</w:t>
      </w:r>
      <w:r w:rsidRPr="00B25C7B">
        <w:rPr>
          <w:color w:val="333333"/>
          <w:sz w:val="28"/>
          <w:szCs w:val="28"/>
        </w:rPr>
        <w:t xml:space="preserve"> финансового </w:t>
      </w:r>
      <w:r w:rsidR="00EC1B0A" w:rsidRPr="00B25C7B">
        <w:rPr>
          <w:color w:val="333333"/>
          <w:sz w:val="28"/>
          <w:szCs w:val="28"/>
        </w:rPr>
        <w:t>года (</w:t>
      </w:r>
      <w:r w:rsidRPr="00B25C7B">
        <w:rPr>
          <w:color w:val="333333"/>
          <w:sz w:val="28"/>
          <w:szCs w:val="28"/>
        </w:rPr>
        <w:t>далее- ф.0503110);</w:t>
      </w:r>
    </w:p>
    <w:p w14:paraId="71DAA23C" w14:textId="77777777" w:rsidR="00043C49" w:rsidRPr="00B25C7B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(далее- Отчет ф. 0503127);</w:t>
      </w:r>
    </w:p>
    <w:p w14:paraId="6B8EC9E9" w14:textId="77777777" w:rsidR="00043C49" w:rsidRPr="00B25C7B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Отчет о финансовых результатах деятельности (далее- ф. 0503121);</w:t>
      </w:r>
    </w:p>
    <w:p w14:paraId="5FE4E20F" w14:textId="58A5EDC1" w:rsidR="00043C49" w:rsidRPr="00B25C7B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Отчет о движении денежных </w:t>
      </w:r>
      <w:r w:rsidR="00EC1B0A" w:rsidRPr="00B25C7B">
        <w:rPr>
          <w:color w:val="333333"/>
          <w:sz w:val="28"/>
          <w:szCs w:val="28"/>
        </w:rPr>
        <w:t>средств (</w:t>
      </w:r>
      <w:r w:rsidRPr="00B25C7B">
        <w:rPr>
          <w:color w:val="333333"/>
          <w:sz w:val="28"/>
          <w:szCs w:val="28"/>
        </w:rPr>
        <w:t>ф. 0503123);</w:t>
      </w:r>
    </w:p>
    <w:p w14:paraId="6AC1415F" w14:textId="53CA067F" w:rsidR="00043C49" w:rsidRPr="00B25C7B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Справка по консолидируемым </w:t>
      </w:r>
      <w:r w:rsidR="00EC1B0A" w:rsidRPr="00B25C7B">
        <w:rPr>
          <w:color w:val="333333"/>
          <w:sz w:val="28"/>
          <w:szCs w:val="28"/>
        </w:rPr>
        <w:t>расчетам (</w:t>
      </w:r>
      <w:r w:rsidRPr="00B25C7B">
        <w:rPr>
          <w:color w:val="333333"/>
          <w:sz w:val="28"/>
          <w:szCs w:val="28"/>
        </w:rPr>
        <w:t>ф.0503125);</w:t>
      </w:r>
    </w:p>
    <w:p w14:paraId="12F5D73F" w14:textId="77777777" w:rsidR="00043C49" w:rsidRPr="00B25C7B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57" w:hanging="357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Отчет о бюджетных обязательствах(далее-ф.0503128);</w:t>
      </w:r>
    </w:p>
    <w:p w14:paraId="7C4F376B" w14:textId="06126367" w:rsidR="00043C49" w:rsidRPr="00B25C7B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Пояснительная записка (ф. 0503160).</w:t>
      </w:r>
    </w:p>
    <w:p w14:paraId="0A7C1A7F" w14:textId="7C658B89" w:rsidR="00213EB0" w:rsidRPr="00B25C7B" w:rsidRDefault="00213EB0" w:rsidP="00213EB0">
      <w:pPr>
        <w:widowControl/>
        <w:autoSpaceDE/>
        <w:autoSpaceDN/>
        <w:adjustRightInd/>
        <w:spacing w:line="276" w:lineRule="auto"/>
        <w:ind w:left="360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Бюджетная отчетность представлена по формам, в соответствии с подпунктом 11.1.    Инструкции № 191н.</w:t>
      </w:r>
    </w:p>
    <w:p w14:paraId="79B3EBD9" w14:textId="73F8779D" w:rsidR="00213EB0" w:rsidRPr="00B25C7B" w:rsidRDefault="00213EB0" w:rsidP="00B1148F">
      <w:pPr>
        <w:spacing w:line="276" w:lineRule="auto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    Проверкой правильности оформления управление финансами муниципального района Челно-Вершинский   форм годовой бюджетной отчетности в соответствии с требованиями Инструкции № 191н </w:t>
      </w:r>
      <w:r w:rsidR="00B1148F" w:rsidRPr="00B25C7B">
        <w:rPr>
          <w:color w:val="333333"/>
          <w:sz w:val="28"/>
          <w:szCs w:val="28"/>
        </w:rPr>
        <w:t xml:space="preserve">нарушений не установлено.  </w:t>
      </w:r>
    </w:p>
    <w:p w14:paraId="066BD5F4" w14:textId="77777777" w:rsidR="00213EB0" w:rsidRPr="00B25C7B" w:rsidRDefault="00213EB0" w:rsidP="00213EB0">
      <w:pPr>
        <w:spacing w:line="276" w:lineRule="auto"/>
        <w:ind w:firstLine="540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В соответствии с п.9.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2485F52F" w14:textId="71FB9754" w:rsidR="00213EB0" w:rsidRPr="00B25C7B" w:rsidRDefault="00213EB0" w:rsidP="00213EB0">
      <w:pPr>
        <w:spacing w:line="276" w:lineRule="auto"/>
        <w:ind w:firstLine="540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При проверке, путем сопоставления остатков баланса на конец периода, предшествующего проверяемому и на начало отчетного периода расхождений не установлено, остатки по счетам корректно перенесены из </w:t>
      </w:r>
      <w:r w:rsidRPr="00B25C7B">
        <w:rPr>
          <w:color w:val="333333"/>
          <w:sz w:val="28"/>
          <w:szCs w:val="28"/>
        </w:rPr>
        <w:lastRenderedPageBreak/>
        <w:t>предыдущего периода и не содержат искажений.</w:t>
      </w:r>
    </w:p>
    <w:p w14:paraId="59203605" w14:textId="77777777" w:rsidR="00043C49" w:rsidRPr="00B25C7B" w:rsidRDefault="00043C49" w:rsidP="00043C49">
      <w:pPr>
        <w:spacing w:line="276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На основании формы 0503168 «Сведения о движении нефинансовых активов» проведена оценка имущественного состояния, данные отражены в таблице 1:</w:t>
      </w:r>
    </w:p>
    <w:p w14:paraId="092BD2B3" w14:textId="58D47463" w:rsidR="00043C49" w:rsidRDefault="00FF48AC" w:rsidP="00043C49">
      <w:pPr>
        <w:spacing w:line="360" w:lineRule="auto"/>
        <w:ind w:left="-142" w:right="6" w:firstLine="714"/>
        <w:jc w:val="right"/>
        <w:rPr>
          <w:color w:val="333333"/>
          <w:sz w:val="16"/>
        </w:rPr>
      </w:pPr>
      <w:r>
        <w:rPr>
          <w:color w:val="333333"/>
          <w:sz w:val="16"/>
        </w:rPr>
        <w:t>Таблица 1</w:t>
      </w:r>
      <w:r w:rsidR="00043C49">
        <w:rPr>
          <w:color w:val="333333"/>
          <w:sz w:val="16"/>
        </w:rPr>
        <w:t xml:space="preserve"> (рублей)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072"/>
        <w:gridCol w:w="1189"/>
        <w:gridCol w:w="851"/>
        <w:gridCol w:w="567"/>
        <w:gridCol w:w="1275"/>
        <w:gridCol w:w="1276"/>
        <w:gridCol w:w="567"/>
        <w:gridCol w:w="1239"/>
      </w:tblGrid>
      <w:tr w:rsidR="00043C49" w14:paraId="0C68AEEF" w14:textId="77777777" w:rsidTr="007D511E">
        <w:trPr>
          <w:trHeight w:val="149"/>
        </w:trPr>
        <w:tc>
          <w:tcPr>
            <w:tcW w:w="1958" w:type="dxa"/>
            <w:vMerge w:val="restart"/>
          </w:tcPr>
          <w:p w14:paraId="713EC21D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показатель</w:t>
            </w:r>
          </w:p>
        </w:tc>
        <w:tc>
          <w:tcPr>
            <w:tcW w:w="3679" w:type="dxa"/>
            <w:gridSpan w:val="4"/>
          </w:tcPr>
          <w:p w14:paraId="0FA9CF5E" w14:textId="16958275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По состоянию на 01.01.</w:t>
            </w:r>
            <w:r w:rsidR="001A30AD">
              <w:rPr>
                <w:color w:val="333333"/>
                <w:sz w:val="18"/>
              </w:rPr>
              <w:t>2021</w:t>
            </w:r>
            <w:r>
              <w:rPr>
                <w:color w:val="333333"/>
                <w:sz w:val="18"/>
              </w:rPr>
              <w:t>г</w:t>
            </w:r>
          </w:p>
        </w:tc>
        <w:tc>
          <w:tcPr>
            <w:tcW w:w="4357" w:type="dxa"/>
            <w:gridSpan w:val="4"/>
          </w:tcPr>
          <w:p w14:paraId="0085144E" w14:textId="21642F90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По состоянию на 01.01.</w:t>
            </w:r>
            <w:r w:rsidR="001A30AD">
              <w:rPr>
                <w:color w:val="333333"/>
                <w:sz w:val="18"/>
              </w:rPr>
              <w:t>2022</w:t>
            </w:r>
            <w:r>
              <w:rPr>
                <w:color w:val="333333"/>
                <w:sz w:val="18"/>
              </w:rPr>
              <w:t xml:space="preserve"> г</w:t>
            </w:r>
          </w:p>
        </w:tc>
      </w:tr>
      <w:tr w:rsidR="00043C49" w14:paraId="1F5181C3" w14:textId="77777777" w:rsidTr="006B7E21">
        <w:trPr>
          <w:trHeight w:val="510"/>
        </w:trPr>
        <w:tc>
          <w:tcPr>
            <w:tcW w:w="1958" w:type="dxa"/>
            <w:vMerge/>
          </w:tcPr>
          <w:p w14:paraId="270BBBF4" w14:textId="77777777" w:rsidR="00043C49" w:rsidRDefault="00043C49" w:rsidP="002D26EB"/>
        </w:tc>
        <w:tc>
          <w:tcPr>
            <w:tcW w:w="1072" w:type="dxa"/>
            <w:vMerge w:val="restart"/>
          </w:tcPr>
          <w:p w14:paraId="0836364E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балансовая стоимость</w:t>
            </w:r>
          </w:p>
        </w:tc>
        <w:tc>
          <w:tcPr>
            <w:tcW w:w="2040" w:type="dxa"/>
            <w:gridSpan w:val="2"/>
          </w:tcPr>
          <w:p w14:paraId="22CE0213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Амортизация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3269C8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остаточная стоимость</w:t>
            </w:r>
          </w:p>
        </w:tc>
        <w:tc>
          <w:tcPr>
            <w:tcW w:w="1275" w:type="dxa"/>
            <w:vMerge w:val="restart"/>
          </w:tcPr>
          <w:p w14:paraId="2D10FBCE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балансовая стоимость</w:t>
            </w:r>
          </w:p>
        </w:tc>
        <w:tc>
          <w:tcPr>
            <w:tcW w:w="1843" w:type="dxa"/>
            <w:gridSpan w:val="2"/>
          </w:tcPr>
          <w:p w14:paraId="7F98DD68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Амортизация</w:t>
            </w:r>
          </w:p>
        </w:tc>
        <w:tc>
          <w:tcPr>
            <w:tcW w:w="1239" w:type="dxa"/>
            <w:vMerge w:val="restart"/>
            <w:shd w:val="clear" w:color="auto" w:fill="auto"/>
          </w:tcPr>
          <w:p w14:paraId="2672DB3D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остаточная стоимость</w:t>
            </w:r>
          </w:p>
        </w:tc>
      </w:tr>
      <w:tr w:rsidR="00043C49" w14:paraId="263D3BD3" w14:textId="77777777" w:rsidTr="006B7E21">
        <w:tc>
          <w:tcPr>
            <w:tcW w:w="1958" w:type="dxa"/>
            <w:vMerge/>
          </w:tcPr>
          <w:p w14:paraId="14EBDE13" w14:textId="77777777" w:rsidR="00043C49" w:rsidRDefault="00043C49" w:rsidP="002D26EB"/>
        </w:tc>
        <w:tc>
          <w:tcPr>
            <w:tcW w:w="1072" w:type="dxa"/>
            <w:vMerge/>
          </w:tcPr>
          <w:p w14:paraId="37B33646" w14:textId="77777777" w:rsidR="00043C49" w:rsidRDefault="00043C49" w:rsidP="002D26EB"/>
        </w:tc>
        <w:tc>
          <w:tcPr>
            <w:tcW w:w="1189" w:type="dxa"/>
          </w:tcPr>
          <w:p w14:paraId="7135FE2F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руб.</w:t>
            </w:r>
          </w:p>
        </w:tc>
        <w:tc>
          <w:tcPr>
            <w:tcW w:w="851" w:type="dxa"/>
          </w:tcPr>
          <w:p w14:paraId="3F653A59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%</w:t>
            </w:r>
          </w:p>
        </w:tc>
        <w:tc>
          <w:tcPr>
            <w:tcW w:w="567" w:type="dxa"/>
            <w:vMerge/>
            <w:shd w:val="clear" w:color="auto" w:fill="auto"/>
          </w:tcPr>
          <w:p w14:paraId="297C4A1D" w14:textId="77777777" w:rsidR="00043C49" w:rsidRDefault="00043C49" w:rsidP="002D26EB"/>
        </w:tc>
        <w:tc>
          <w:tcPr>
            <w:tcW w:w="1275" w:type="dxa"/>
            <w:vMerge/>
          </w:tcPr>
          <w:p w14:paraId="203415F3" w14:textId="77777777" w:rsidR="00043C49" w:rsidRDefault="00043C49" w:rsidP="002D26EB"/>
        </w:tc>
        <w:tc>
          <w:tcPr>
            <w:tcW w:w="1276" w:type="dxa"/>
          </w:tcPr>
          <w:p w14:paraId="093AD5D6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руб.</w:t>
            </w:r>
          </w:p>
        </w:tc>
        <w:tc>
          <w:tcPr>
            <w:tcW w:w="567" w:type="dxa"/>
          </w:tcPr>
          <w:p w14:paraId="312A1BF4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%</w:t>
            </w:r>
          </w:p>
        </w:tc>
        <w:tc>
          <w:tcPr>
            <w:tcW w:w="1239" w:type="dxa"/>
            <w:vMerge/>
            <w:shd w:val="clear" w:color="auto" w:fill="auto"/>
          </w:tcPr>
          <w:p w14:paraId="377F35BC" w14:textId="77777777" w:rsidR="00043C49" w:rsidRDefault="00043C49" w:rsidP="002D26EB"/>
        </w:tc>
      </w:tr>
      <w:tr w:rsidR="00043C49" w14:paraId="47109B28" w14:textId="77777777" w:rsidTr="006B7E21">
        <w:trPr>
          <w:trHeight w:val="595"/>
        </w:trPr>
        <w:tc>
          <w:tcPr>
            <w:tcW w:w="1958" w:type="dxa"/>
          </w:tcPr>
          <w:p w14:paraId="162CCEEB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Машины и оборудование</w:t>
            </w:r>
          </w:p>
        </w:tc>
        <w:tc>
          <w:tcPr>
            <w:tcW w:w="1072" w:type="dxa"/>
          </w:tcPr>
          <w:p w14:paraId="500AC8DD" w14:textId="7DB19DF5" w:rsidR="00043C49" w:rsidRDefault="00BC32A2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693753</w:t>
            </w:r>
            <w:r w:rsidR="006B7E21">
              <w:rPr>
                <w:color w:val="333333"/>
              </w:rPr>
              <w:t>.</w:t>
            </w:r>
            <w:r>
              <w:rPr>
                <w:color w:val="333333"/>
              </w:rPr>
              <w:t>97</w:t>
            </w:r>
          </w:p>
        </w:tc>
        <w:tc>
          <w:tcPr>
            <w:tcW w:w="1189" w:type="dxa"/>
          </w:tcPr>
          <w:p w14:paraId="48C8A8AA" w14:textId="48753AC0" w:rsidR="00043C49" w:rsidRDefault="007D511E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693753.97</w:t>
            </w:r>
          </w:p>
        </w:tc>
        <w:tc>
          <w:tcPr>
            <w:tcW w:w="851" w:type="dxa"/>
          </w:tcPr>
          <w:p w14:paraId="54FB6E8E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567" w:type="dxa"/>
          </w:tcPr>
          <w:p w14:paraId="4CCD0D89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5" w:type="dxa"/>
          </w:tcPr>
          <w:p w14:paraId="718D1356" w14:textId="6B3B9A2E" w:rsidR="00043C49" w:rsidRDefault="007D511E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1196721</w:t>
            </w:r>
            <w:r w:rsidR="006B7E21">
              <w:rPr>
                <w:color w:val="333333"/>
              </w:rPr>
              <w:t>.</w:t>
            </w:r>
            <w:r>
              <w:rPr>
                <w:color w:val="333333"/>
              </w:rPr>
              <w:t>01</w:t>
            </w:r>
          </w:p>
        </w:tc>
        <w:tc>
          <w:tcPr>
            <w:tcW w:w="1276" w:type="dxa"/>
          </w:tcPr>
          <w:p w14:paraId="4C2BD0E3" w14:textId="0F916FD3" w:rsidR="00043C49" w:rsidRDefault="007D511E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1075421</w:t>
            </w:r>
            <w:r w:rsidR="006B7E21">
              <w:rPr>
                <w:color w:val="333333"/>
              </w:rPr>
              <w:t>.</w:t>
            </w:r>
            <w:r>
              <w:rPr>
                <w:color w:val="333333"/>
              </w:rPr>
              <w:t>01</w:t>
            </w:r>
          </w:p>
        </w:tc>
        <w:tc>
          <w:tcPr>
            <w:tcW w:w="567" w:type="dxa"/>
          </w:tcPr>
          <w:p w14:paraId="47F97E0A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239" w:type="dxa"/>
          </w:tcPr>
          <w:p w14:paraId="49651CD9" w14:textId="7ABF2F06" w:rsidR="00043C49" w:rsidRDefault="006B7E21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121300.00</w:t>
            </w:r>
          </w:p>
        </w:tc>
      </w:tr>
      <w:tr w:rsidR="00043C49" w14:paraId="21E0A6D5" w14:textId="77777777" w:rsidTr="006B7E21">
        <w:tc>
          <w:tcPr>
            <w:tcW w:w="1958" w:type="dxa"/>
          </w:tcPr>
          <w:p w14:paraId="631D1DB4" w14:textId="487FA6E8" w:rsidR="00043C49" w:rsidRDefault="00043C49" w:rsidP="002D26EB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</w:rPr>
              <w:t>Производственный и хозяйственный инвентарь</w:t>
            </w:r>
          </w:p>
        </w:tc>
        <w:tc>
          <w:tcPr>
            <w:tcW w:w="1072" w:type="dxa"/>
          </w:tcPr>
          <w:p w14:paraId="6F0969DD" w14:textId="4E7847EF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270988</w:t>
            </w:r>
            <w:r w:rsidR="006B7E21">
              <w:rPr>
                <w:color w:val="333333"/>
              </w:rPr>
              <w:t>.</w:t>
            </w:r>
            <w:r>
              <w:rPr>
                <w:color w:val="333333"/>
              </w:rPr>
              <w:t>56</w:t>
            </w:r>
          </w:p>
        </w:tc>
        <w:tc>
          <w:tcPr>
            <w:tcW w:w="1189" w:type="dxa"/>
          </w:tcPr>
          <w:p w14:paraId="572F3D91" w14:textId="2247E459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270988</w:t>
            </w:r>
            <w:r w:rsidR="006B7E21">
              <w:rPr>
                <w:color w:val="333333"/>
              </w:rPr>
              <w:t>.</w:t>
            </w:r>
            <w:r>
              <w:rPr>
                <w:color w:val="333333"/>
              </w:rPr>
              <w:t>56</w:t>
            </w:r>
          </w:p>
        </w:tc>
        <w:tc>
          <w:tcPr>
            <w:tcW w:w="851" w:type="dxa"/>
          </w:tcPr>
          <w:p w14:paraId="4A59CE4C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567" w:type="dxa"/>
          </w:tcPr>
          <w:p w14:paraId="724C25A7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5" w:type="dxa"/>
          </w:tcPr>
          <w:p w14:paraId="6E4D7505" w14:textId="798111A3" w:rsidR="00043C49" w:rsidRDefault="006B7E21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301476.56</w:t>
            </w:r>
          </w:p>
        </w:tc>
        <w:tc>
          <w:tcPr>
            <w:tcW w:w="1276" w:type="dxa"/>
          </w:tcPr>
          <w:p w14:paraId="2C8F3CAD" w14:textId="1382D060" w:rsidR="00043C49" w:rsidRDefault="006B7E21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201476.56</w:t>
            </w:r>
          </w:p>
        </w:tc>
        <w:tc>
          <w:tcPr>
            <w:tcW w:w="567" w:type="dxa"/>
          </w:tcPr>
          <w:p w14:paraId="0E177611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239" w:type="dxa"/>
          </w:tcPr>
          <w:p w14:paraId="35192D03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043C49" w14:paraId="0A421E45" w14:textId="77777777" w:rsidTr="006B7E21">
        <w:tc>
          <w:tcPr>
            <w:tcW w:w="1958" w:type="dxa"/>
          </w:tcPr>
          <w:p w14:paraId="426CEB95" w14:textId="77777777" w:rsidR="00043C49" w:rsidRDefault="00043C49" w:rsidP="002D26EB">
            <w:pPr>
              <w:jc w:val="both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Всего основных средств</w:t>
            </w:r>
          </w:p>
        </w:tc>
        <w:tc>
          <w:tcPr>
            <w:tcW w:w="1072" w:type="dxa"/>
          </w:tcPr>
          <w:p w14:paraId="6796816D" w14:textId="3FC07B6D" w:rsidR="00043C49" w:rsidRDefault="006B7E21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964742,53</w:t>
            </w:r>
          </w:p>
        </w:tc>
        <w:tc>
          <w:tcPr>
            <w:tcW w:w="1189" w:type="dxa"/>
          </w:tcPr>
          <w:p w14:paraId="13F02BAF" w14:textId="16B9EEA2" w:rsidR="00043C49" w:rsidRDefault="006B7E21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964742.53</w:t>
            </w:r>
          </w:p>
        </w:tc>
        <w:tc>
          <w:tcPr>
            <w:tcW w:w="851" w:type="dxa"/>
          </w:tcPr>
          <w:p w14:paraId="7FC8A06D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567" w:type="dxa"/>
          </w:tcPr>
          <w:p w14:paraId="4EBF7D38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5" w:type="dxa"/>
          </w:tcPr>
          <w:p w14:paraId="23339E7E" w14:textId="683A33C3" w:rsidR="00043C49" w:rsidRDefault="006B7E21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1498197.57</w:t>
            </w:r>
          </w:p>
        </w:tc>
        <w:tc>
          <w:tcPr>
            <w:tcW w:w="1276" w:type="dxa"/>
          </w:tcPr>
          <w:p w14:paraId="0E5416C0" w14:textId="637C3B6A" w:rsidR="00043C49" w:rsidRDefault="006B7E21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1376897.57</w:t>
            </w:r>
          </w:p>
        </w:tc>
        <w:tc>
          <w:tcPr>
            <w:tcW w:w="567" w:type="dxa"/>
          </w:tcPr>
          <w:p w14:paraId="4AF98875" w14:textId="77777777" w:rsidR="00043C49" w:rsidRDefault="00043C49" w:rsidP="00043C49">
            <w:pPr>
              <w:ind w:hanging="108"/>
              <w:jc w:val="both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239" w:type="dxa"/>
          </w:tcPr>
          <w:p w14:paraId="61F4DFFF" w14:textId="148B6841" w:rsidR="00043C49" w:rsidRDefault="006B7E21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121300.00</w:t>
            </w:r>
          </w:p>
        </w:tc>
      </w:tr>
    </w:tbl>
    <w:p w14:paraId="258FEE5F" w14:textId="77777777" w:rsidR="00043C49" w:rsidRPr="00B25C7B" w:rsidRDefault="00043C49" w:rsidP="00043C49">
      <w:pPr>
        <w:spacing w:line="276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Согласно показателям, отраженным в таблице №1, балансовая стоимость основных средств не менялась.</w:t>
      </w:r>
    </w:p>
    <w:p w14:paraId="1DB879EC" w14:textId="4849E23F" w:rsidR="00043C49" w:rsidRPr="00B25C7B" w:rsidRDefault="00043C49" w:rsidP="00043C49">
      <w:pPr>
        <w:spacing w:line="276" w:lineRule="auto"/>
        <w:ind w:firstLine="540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- </w:t>
      </w:r>
      <w:r w:rsidRPr="00B25C7B">
        <w:rPr>
          <w:i/>
          <w:color w:val="333333"/>
          <w:sz w:val="28"/>
          <w:szCs w:val="28"/>
        </w:rPr>
        <w:t>по счету</w:t>
      </w:r>
      <w:r w:rsidRPr="00B25C7B">
        <w:rPr>
          <w:color w:val="333333"/>
          <w:sz w:val="28"/>
          <w:szCs w:val="28"/>
        </w:rPr>
        <w:t xml:space="preserve"> 010600000 </w:t>
      </w:r>
      <w:r w:rsidR="007B0A9F" w:rsidRPr="00B25C7B">
        <w:rPr>
          <w:color w:val="333333"/>
          <w:sz w:val="28"/>
          <w:szCs w:val="28"/>
        </w:rPr>
        <w:t>«Вложения</w:t>
      </w:r>
      <w:r w:rsidRPr="00B25C7B">
        <w:rPr>
          <w:color w:val="333333"/>
          <w:sz w:val="28"/>
          <w:szCs w:val="28"/>
        </w:rPr>
        <w:t xml:space="preserve"> в нефинансовые </w:t>
      </w:r>
      <w:r w:rsidR="007B0A9F" w:rsidRPr="00B25C7B">
        <w:rPr>
          <w:color w:val="333333"/>
          <w:sz w:val="28"/>
          <w:szCs w:val="28"/>
        </w:rPr>
        <w:t>активы» чистое</w:t>
      </w:r>
      <w:r w:rsidRPr="00B25C7B">
        <w:rPr>
          <w:color w:val="333333"/>
          <w:sz w:val="28"/>
          <w:szCs w:val="28"/>
        </w:rPr>
        <w:t xml:space="preserve"> </w:t>
      </w:r>
      <w:r w:rsidR="007B0A9F" w:rsidRPr="00B25C7B">
        <w:rPr>
          <w:color w:val="333333"/>
          <w:sz w:val="28"/>
          <w:szCs w:val="28"/>
        </w:rPr>
        <w:t>уменьшение вложений</w:t>
      </w:r>
      <w:r w:rsidRPr="00B25C7B">
        <w:rPr>
          <w:color w:val="333333"/>
          <w:sz w:val="28"/>
          <w:szCs w:val="28"/>
        </w:rPr>
        <w:t xml:space="preserve"> в основные </w:t>
      </w:r>
      <w:r w:rsidR="007B0A9F" w:rsidRPr="00B25C7B">
        <w:rPr>
          <w:color w:val="333333"/>
          <w:sz w:val="28"/>
          <w:szCs w:val="28"/>
        </w:rPr>
        <w:t>средства составило</w:t>
      </w:r>
      <w:r w:rsidRPr="00B25C7B">
        <w:rPr>
          <w:color w:val="333333"/>
          <w:sz w:val="28"/>
          <w:szCs w:val="28"/>
        </w:rPr>
        <w:t xml:space="preserve"> 0.0 тыс. руб. в том числе за счет </w:t>
      </w:r>
      <w:r w:rsidR="007B0A9F" w:rsidRPr="00B25C7B">
        <w:rPr>
          <w:color w:val="333333"/>
          <w:sz w:val="28"/>
          <w:szCs w:val="28"/>
        </w:rPr>
        <w:t>увеличения на</w:t>
      </w:r>
      <w:r w:rsidRPr="00B25C7B">
        <w:rPr>
          <w:color w:val="333333"/>
          <w:sz w:val="28"/>
          <w:szCs w:val="28"/>
        </w:rPr>
        <w:t xml:space="preserve"> сумму 0.0 тыс. руб., что </w:t>
      </w:r>
      <w:r w:rsidR="007B0A9F" w:rsidRPr="00B25C7B">
        <w:rPr>
          <w:color w:val="333333"/>
          <w:sz w:val="28"/>
          <w:szCs w:val="28"/>
        </w:rPr>
        <w:t>соответствует данным</w:t>
      </w:r>
      <w:r w:rsidRPr="00B25C7B">
        <w:rPr>
          <w:color w:val="333333"/>
          <w:sz w:val="28"/>
          <w:szCs w:val="28"/>
        </w:rPr>
        <w:t xml:space="preserve"> ф.0503168 «Сведения о движении нефинансовых активов» годовой бюджетной отчетности получателей бюджетных средств. </w:t>
      </w:r>
    </w:p>
    <w:p w14:paraId="6CD5706F" w14:textId="77777777" w:rsidR="00043C49" w:rsidRPr="00B25C7B" w:rsidRDefault="00043C49" w:rsidP="00043C49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-по счету 010300000 «Непроизведенные активы» изменения не произошли.</w:t>
      </w:r>
    </w:p>
    <w:p w14:paraId="5347377A" w14:textId="77777777" w:rsidR="00043C49" w:rsidRPr="00B25C7B" w:rsidRDefault="00043C49" w:rsidP="00043C49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bookmarkStart w:id="0" w:name="_Hlk97797414"/>
      <w:r w:rsidRPr="00B25C7B">
        <w:rPr>
          <w:color w:val="333333"/>
          <w:sz w:val="28"/>
          <w:szCs w:val="28"/>
        </w:rPr>
        <w:t>В ходе проверки Баланса произведен анализ объемов дебиторской и кредиторской задолженности её структуры и динамики.</w:t>
      </w:r>
    </w:p>
    <w:p w14:paraId="6E28258C" w14:textId="294E3421" w:rsidR="00043C49" w:rsidRPr="00B25C7B" w:rsidRDefault="00043C49" w:rsidP="00043C49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Просроченная дебиторская и кредиторская задолженность </w:t>
      </w:r>
      <w:r w:rsidR="00EC1B0A" w:rsidRPr="00B25C7B">
        <w:rPr>
          <w:color w:val="333333"/>
          <w:sz w:val="28"/>
          <w:szCs w:val="28"/>
        </w:rPr>
        <w:t>по состоянию на 01.01.</w:t>
      </w:r>
      <w:r w:rsidR="001A30AD" w:rsidRPr="00B25C7B">
        <w:rPr>
          <w:color w:val="333333"/>
          <w:sz w:val="28"/>
          <w:szCs w:val="28"/>
        </w:rPr>
        <w:t>2022</w:t>
      </w:r>
      <w:r w:rsidR="00EC1B0A" w:rsidRPr="00B25C7B">
        <w:rPr>
          <w:color w:val="333333"/>
          <w:sz w:val="28"/>
          <w:szCs w:val="28"/>
        </w:rPr>
        <w:t>г.</w:t>
      </w:r>
      <w:r w:rsidRPr="00B25C7B">
        <w:rPr>
          <w:color w:val="333333"/>
          <w:sz w:val="28"/>
          <w:szCs w:val="28"/>
        </w:rPr>
        <w:t xml:space="preserve"> отсутствует </w:t>
      </w:r>
      <w:r w:rsidR="00EC1B0A" w:rsidRPr="00B25C7B">
        <w:rPr>
          <w:color w:val="333333"/>
          <w:sz w:val="28"/>
          <w:szCs w:val="28"/>
        </w:rPr>
        <w:t>и соответствуют</w:t>
      </w:r>
      <w:r w:rsidRPr="00B25C7B">
        <w:rPr>
          <w:color w:val="333333"/>
          <w:sz w:val="28"/>
          <w:szCs w:val="28"/>
        </w:rPr>
        <w:t xml:space="preserve"> показателям, указанным в «Сведениях </w:t>
      </w:r>
      <w:r w:rsidR="00EC1B0A" w:rsidRPr="00B25C7B">
        <w:rPr>
          <w:color w:val="333333"/>
          <w:sz w:val="28"/>
          <w:szCs w:val="28"/>
        </w:rPr>
        <w:t>по дебиторской и кредиторской задолженности» (</w:t>
      </w:r>
      <w:r w:rsidRPr="00B25C7B">
        <w:rPr>
          <w:color w:val="333333"/>
          <w:sz w:val="28"/>
          <w:szCs w:val="28"/>
        </w:rPr>
        <w:t>ф. 0503169), являющихся составной частью Пояснительной записки.</w:t>
      </w:r>
    </w:p>
    <w:p w14:paraId="4403B1F9" w14:textId="31819EF3" w:rsidR="00FA088E" w:rsidRPr="00B25C7B" w:rsidRDefault="00FA088E" w:rsidP="00FA088E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b/>
          <w:bCs/>
          <w:color w:val="333333"/>
          <w:sz w:val="28"/>
          <w:szCs w:val="28"/>
        </w:rPr>
        <w:t>Справка по заключению счетов</w:t>
      </w:r>
      <w:r w:rsidRPr="00B25C7B">
        <w:rPr>
          <w:color w:val="333333"/>
          <w:sz w:val="28"/>
          <w:szCs w:val="28"/>
        </w:rPr>
        <w:t xml:space="preserve"> бюджетного учета отчетного финансового года </w:t>
      </w:r>
      <w:r w:rsidRPr="00B25C7B">
        <w:rPr>
          <w:b/>
          <w:bCs/>
          <w:color w:val="333333"/>
          <w:sz w:val="28"/>
          <w:szCs w:val="28"/>
        </w:rPr>
        <w:t>(ф.0503110)</w:t>
      </w:r>
      <w:r w:rsidRPr="00B25C7B">
        <w:rPr>
          <w:color w:val="333333"/>
          <w:sz w:val="28"/>
          <w:szCs w:val="28"/>
        </w:rPr>
        <w:t xml:space="preserve"> отражает обороты, образовавшиеся в ходе исполнения бюджета по счетам   бюджетного учета, подлежащим закрытию по завершении отчетного финансового года.  Справка (ф. 0503110) составлена в соответствии с требованиями п.44 Инструкции 191н.</w:t>
      </w:r>
    </w:p>
    <w:p w14:paraId="5CCF7BDE" w14:textId="21AB6AB2" w:rsidR="00FA088E" w:rsidRPr="00B25C7B" w:rsidRDefault="00FA088E" w:rsidP="00FA088E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Проверкой установлено, что в ф.0503110 показатели по кодам КОСГУ, соответствуют показателям по кодам </w:t>
      </w:r>
      <w:r w:rsidR="00590410" w:rsidRPr="00B25C7B">
        <w:rPr>
          <w:color w:val="333333"/>
          <w:sz w:val="28"/>
          <w:szCs w:val="28"/>
        </w:rPr>
        <w:t>КОСГУ,</w:t>
      </w:r>
      <w:r w:rsidRPr="00B25C7B">
        <w:rPr>
          <w:color w:val="333333"/>
          <w:sz w:val="28"/>
          <w:szCs w:val="28"/>
        </w:rPr>
        <w:t xml:space="preserve"> отраженным в отчете о финансовых результатах </w:t>
      </w:r>
      <w:r w:rsidRPr="00B25C7B">
        <w:rPr>
          <w:b/>
          <w:bCs/>
          <w:color w:val="333333"/>
          <w:sz w:val="28"/>
          <w:szCs w:val="28"/>
        </w:rPr>
        <w:t>(ф.0503121</w:t>
      </w:r>
      <w:r w:rsidRPr="00B25C7B">
        <w:rPr>
          <w:color w:val="333333"/>
          <w:sz w:val="28"/>
          <w:szCs w:val="28"/>
        </w:rPr>
        <w:t xml:space="preserve">). </w:t>
      </w:r>
    </w:p>
    <w:p w14:paraId="1ECFC865" w14:textId="29DD660E" w:rsidR="00FA088E" w:rsidRPr="00B25C7B" w:rsidRDefault="00FA088E" w:rsidP="00FA088E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Отчет </w:t>
      </w:r>
      <w:r w:rsidRPr="00B25C7B">
        <w:rPr>
          <w:b/>
          <w:bCs/>
          <w:color w:val="333333"/>
          <w:sz w:val="28"/>
          <w:szCs w:val="28"/>
        </w:rPr>
        <w:t>(ф.0503123)</w:t>
      </w:r>
      <w:r w:rsidRPr="00B25C7B">
        <w:rPr>
          <w:color w:val="333333"/>
          <w:sz w:val="28"/>
          <w:szCs w:val="28"/>
        </w:rPr>
        <w:t xml:space="preserve"> </w:t>
      </w:r>
      <w:r w:rsidR="00590410" w:rsidRPr="00B25C7B">
        <w:rPr>
          <w:color w:val="333333"/>
          <w:sz w:val="28"/>
          <w:szCs w:val="28"/>
        </w:rPr>
        <w:t>составляется на</w:t>
      </w:r>
      <w:r w:rsidRPr="00B25C7B">
        <w:rPr>
          <w:color w:val="333333"/>
          <w:sz w:val="28"/>
          <w:szCs w:val="28"/>
        </w:rPr>
        <w:t xml:space="preserve"> 1 </w:t>
      </w:r>
      <w:r w:rsidR="00590410" w:rsidRPr="00B25C7B">
        <w:rPr>
          <w:color w:val="333333"/>
          <w:sz w:val="28"/>
          <w:szCs w:val="28"/>
        </w:rPr>
        <w:t>января года</w:t>
      </w:r>
      <w:r w:rsidRPr="00B25C7B">
        <w:rPr>
          <w:color w:val="333333"/>
          <w:sz w:val="28"/>
          <w:szCs w:val="28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</w:t>
      </w:r>
      <w:r w:rsidRPr="00B25C7B">
        <w:rPr>
          <w:color w:val="333333"/>
          <w:sz w:val="28"/>
          <w:szCs w:val="28"/>
        </w:rPr>
        <w:lastRenderedPageBreak/>
        <w:t xml:space="preserve">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</w:t>
      </w:r>
      <w:r w:rsidR="00590410" w:rsidRPr="00B25C7B">
        <w:rPr>
          <w:color w:val="333333"/>
          <w:sz w:val="28"/>
          <w:szCs w:val="28"/>
        </w:rPr>
        <w:t>кодов КОСГУ</w:t>
      </w:r>
      <w:r w:rsidRPr="00B25C7B">
        <w:rPr>
          <w:color w:val="333333"/>
          <w:sz w:val="28"/>
          <w:szCs w:val="28"/>
        </w:rPr>
        <w:t>.</w:t>
      </w:r>
    </w:p>
    <w:p w14:paraId="24478EE1" w14:textId="281DFE24" w:rsidR="00FA088E" w:rsidRPr="00B25C7B" w:rsidRDefault="00FA088E" w:rsidP="00FA088E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В разделе «Поступления» отражены доходы в размере </w:t>
      </w:r>
      <w:r w:rsidR="00590410" w:rsidRPr="00B25C7B">
        <w:rPr>
          <w:color w:val="333333"/>
          <w:sz w:val="28"/>
          <w:szCs w:val="28"/>
        </w:rPr>
        <w:t>310 098</w:t>
      </w:r>
      <w:r w:rsidRPr="00B25C7B">
        <w:rPr>
          <w:color w:val="333333"/>
          <w:sz w:val="28"/>
          <w:szCs w:val="28"/>
        </w:rPr>
        <w:t>.</w:t>
      </w:r>
      <w:r w:rsidR="00590410" w:rsidRPr="00B25C7B">
        <w:rPr>
          <w:color w:val="333333"/>
          <w:sz w:val="28"/>
          <w:szCs w:val="28"/>
        </w:rPr>
        <w:t>7</w:t>
      </w:r>
      <w:r w:rsidR="0058685C" w:rsidRPr="00B25C7B">
        <w:rPr>
          <w:color w:val="333333"/>
          <w:sz w:val="28"/>
          <w:szCs w:val="28"/>
        </w:rPr>
        <w:t xml:space="preserve"> тыс. руб.</w:t>
      </w:r>
      <w:r w:rsidRPr="00B25C7B">
        <w:rPr>
          <w:color w:val="333333"/>
          <w:sz w:val="28"/>
          <w:szCs w:val="28"/>
        </w:rPr>
        <w:t xml:space="preserve"> руб., в разделе «Выбытия» отражены расходы в размере </w:t>
      </w:r>
      <w:r w:rsidR="00590410" w:rsidRPr="00B25C7B">
        <w:rPr>
          <w:color w:val="333333"/>
          <w:sz w:val="28"/>
          <w:szCs w:val="28"/>
        </w:rPr>
        <w:t>135204.5</w:t>
      </w:r>
      <w:r w:rsidR="0058685C" w:rsidRPr="00B25C7B">
        <w:rPr>
          <w:color w:val="333333"/>
          <w:sz w:val="28"/>
          <w:szCs w:val="28"/>
        </w:rPr>
        <w:t xml:space="preserve"> тыс. руб</w:t>
      </w:r>
      <w:r w:rsidRPr="00B25C7B">
        <w:rPr>
          <w:color w:val="333333"/>
          <w:sz w:val="28"/>
          <w:szCs w:val="28"/>
        </w:rPr>
        <w:t xml:space="preserve">. и в разделе «Изменение остатков </w:t>
      </w:r>
      <w:r w:rsidR="0058685C" w:rsidRPr="00B25C7B">
        <w:rPr>
          <w:color w:val="333333"/>
          <w:sz w:val="28"/>
          <w:szCs w:val="28"/>
        </w:rPr>
        <w:t>средств» отражена</w:t>
      </w:r>
      <w:r w:rsidRPr="00B25C7B">
        <w:rPr>
          <w:color w:val="333333"/>
          <w:sz w:val="28"/>
          <w:szCs w:val="28"/>
        </w:rPr>
        <w:t xml:space="preserve"> разница между доходами и </w:t>
      </w:r>
      <w:r w:rsidR="0058685C" w:rsidRPr="00B25C7B">
        <w:rPr>
          <w:color w:val="333333"/>
          <w:sz w:val="28"/>
          <w:szCs w:val="28"/>
        </w:rPr>
        <w:t>расходами в</w:t>
      </w:r>
      <w:r w:rsidRPr="00B25C7B">
        <w:rPr>
          <w:color w:val="333333"/>
          <w:sz w:val="28"/>
          <w:szCs w:val="28"/>
        </w:rPr>
        <w:t xml:space="preserve"> размере </w:t>
      </w:r>
      <w:r w:rsidR="0058685C" w:rsidRPr="00B25C7B">
        <w:rPr>
          <w:color w:val="333333"/>
          <w:sz w:val="28"/>
          <w:szCs w:val="28"/>
        </w:rPr>
        <w:t>-174 894.2 тыс. руб</w:t>
      </w:r>
      <w:r w:rsidRPr="00B25C7B">
        <w:rPr>
          <w:color w:val="333333"/>
          <w:sz w:val="28"/>
          <w:szCs w:val="28"/>
        </w:rPr>
        <w:t>.</w:t>
      </w:r>
    </w:p>
    <w:p w14:paraId="68410C73" w14:textId="04182E9A" w:rsidR="00FA088E" w:rsidRPr="00B25C7B" w:rsidRDefault="00FA088E" w:rsidP="00FA088E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Отчет </w:t>
      </w:r>
      <w:r w:rsidRPr="00B25C7B">
        <w:rPr>
          <w:b/>
          <w:bCs/>
          <w:color w:val="333333"/>
          <w:sz w:val="28"/>
          <w:szCs w:val="28"/>
        </w:rPr>
        <w:t>(ф.0503128</w:t>
      </w:r>
      <w:r w:rsidRPr="00B25C7B">
        <w:rPr>
          <w:color w:val="333333"/>
          <w:sz w:val="28"/>
          <w:szCs w:val="28"/>
        </w:rPr>
        <w:t xml:space="preserve"> "Отчет о бюджетных обязательствах</w:t>
      </w:r>
      <w:r w:rsidR="00AD5D49" w:rsidRPr="00B25C7B">
        <w:rPr>
          <w:color w:val="333333"/>
          <w:sz w:val="28"/>
          <w:szCs w:val="28"/>
        </w:rPr>
        <w:t xml:space="preserve"> </w:t>
      </w:r>
      <w:r w:rsidRPr="00B25C7B">
        <w:rPr>
          <w:color w:val="333333"/>
          <w:sz w:val="28"/>
          <w:szCs w:val="28"/>
        </w:rPr>
        <w:t>"</w:t>
      </w:r>
      <w:r w:rsidR="00590410" w:rsidRPr="00B25C7B">
        <w:rPr>
          <w:color w:val="333333"/>
          <w:sz w:val="28"/>
          <w:szCs w:val="28"/>
        </w:rPr>
        <w:t xml:space="preserve"> </w:t>
      </w:r>
      <w:r w:rsidRPr="00B25C7B">
        <w:rPr>
          <w:color w:val="333333"/>
          <w:sz w:val="28"/>
          <w:szCs w:val="28"/>
        </w:rPr>
        <w:t>составлен в соответствии с требованиямип.68-73 инструкции № 191н.</w:t>
      </w:r>
    </w:p>
    <w:p w14:paraId="22879941" w14:textId="028A6B32" w:rsidR="00FA088E" w:rsidRPr="00B25C7B" w:rsidRDefault="00FA088E" w:rsidP="00FA088E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B25C7B">
        <w:rPr>
          <w:b/>
          <w:bCs/>
          <w:color w:val="333333"/>
          <w:sz w:val="28"/>
          <w:szCs w:val="28"/>
        </w:rPr>
        <w:t>(ф. 0503127),</w:t>
      </w:r>
      <w:r w:rsidRPr="00B25C7B">
        <w:rPr>
          <w:color w:val="333333"/>
          <w:sz w:val="28"/>
          <w:szCs w:val="28"/>
        </w:rPr>
        <w:t>составлен в соответствии с требованиями п.61-62 инструкции № 191н.</w:t>
      </w:r>
      <w:r w:rsidR="00B1364C" w:rsidRPr="00B25C7B">
        <w:rPr>
          <w:color w:val="333333"/>
          <w:sz w:val="28"/>
          <w:szCs w:val="28"/>
        </w:rPr>
        <w:t xml:space="preserve"> </w:t>
      </w:r>
      <w:r w:rsidRPr="00B25C7B">
        <w:rPr>
          <w:color w:val="333333"/>
          <w:sz w:val="28"/>
          <w:szCs w:val="28"/>
        </w:rPr>
        <w:t xml:space="preserve">Утвержденные бюджетные назначения, отраженные в Отчете об исполнении бюджета (ф. 0503127) по расходам  соответствуют уточненным плановым данным, утвержденным решением Собрания представителей муниципального района </w:t>
      </w:r>
      <w:r w:rsidR="00AD5D49" w:rsidRPr="00B25C7B">
        <w:rPr>
          <w:color w:val="333333"/>
          <w:sz w:val="28"/>
          <w:szCs w:val="28"/>
        </w:rPr>
        <w:t>Челно-Вершинский</w:t>
      </w:r>
      <w:r w:rsidRPr="00B25C7B">
        <w:rPr>
          <w:color w:val="333333"/>
          <w:sz w:val="28"/>
          <w:szCs w:val="28"/>
        </w:rPr>
        <w:t xml:space="preserve">  от  2</w:t>
      </w:r>
      <w:r w:rsidR="00B1364C" w:rsidRPr="00B25C7B">
        <w:rPr>
          <w:color w:val="333333"/>
          <w:sz w:val="28"/>
          <w:szCs w:val="28"/>
        </w:rPr>
        <w:t>8</w:t>
      </w:r>
      <w:r w:rsidRPr="00B25C7B">
        <w:rPr>
          <w:color w:val="333333"/>
          <w:sz w:val="28"/>
          <w:szCs w:val="28"/>
        </w:rPr>
        <w:t xml:space="preserve">.12.2021г  № </w:t>
      </w:r>
      <w:r w:rsidR="00B1364C" w:rsidRPr="00B25C7B">
        <w:rPr>
          <w:color w:val="333333"/>
          <w:sz w:val="28"/>
          <w:szCs w:val="28"/>
        </w:rPr>
        <w:t xml:space="preserve">77 </w:t>
      </w:r>
      <w:r w:rsidRPr="00B25C7B">
        <w:rPr>
          <w:color w:val="333333"/>
          <w:sz w:val="28"/>
          <w:szCs w:val="28"/>
        </w:rPr>
        <w:t xml:space="preserve">«О внесении  изменений в решение Собрания представителей муниципального района </w:t>
      </w:r>
      <w:r w:rsidR="00B1364C" w:rsidRPr="00B25C7B">
        <w:rPr>
          <w:color w:val="333333"/>
          <w:sz w:val="28"/>
          <w:szCs w:val="28"/>
        </w:rPr>
        <w:t>Челно-Вершинский</w:t>
      </w:r>
      <w:r w:rsidRPr="00B25C7B">
        <w:rPr>
          <w:color w:val="333333"/>
          <w:sz w:val="28"/>
          <w:szCs w:val="28"/>
        </w:rPr>
        <w:t xml:space="preserve"> «О бюджете муниципального района </w:t>
      </w:r>
      <w:r w:rsidR="00AD5D49" w:rsidRPr="00B25C7B">
        <w:rPr>
          <w:color w:val="333333"/>
          <w:sz w:val="28"/>
          <w:szCs w:val="28"/>
        </w:rPr>
        <w:t>Челно-Вершинский</w:t>
      </w:r>
      <w:r w:rsidRPr="00B25C7B">
        <w:rPr>
          <w:color w:val="333333"/>
          <w:sz w:val="28"/>
          <w:szCs w:val="28"/>
        </w:rPr>
        <w:t xml:space="preserve"> на 2021 год и на плановый период 2022 и 2023 годов» и составляют в сумме </w:t>
      </w:r>
      <w:r w:rsidR="00DA17D1">
        <w:rPr>
          <w:color w:val="333333"/>
          <w:sz w:val="28"/>
          <w:szCs w:val="28"/>
        </w:rPr>
        <w:t>134 204.5</w:t>
      </w:r>
      <w:r w:rsidRPr="00B25C7B">
        <w:rPr>
          <w:color w:val="333333"/>
          <w:sz w:val="28"/>
          <w:szCs w:val="28"/>
        </w:rPr>
        <w:t xml:space="preserve"> тыс. руб.</w:t>
      </w:r>
    </w:p>
    <w:p w14:paraId="3832A809" w14:textId="2832FFC5" w:rsidR="00FA088E" w:rsidRPr="00B25C7B" w:rsidRDefault="00FA088E" w:rsidP="00FA088E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По </w:t>
      </w:r>
      <w:r w:rsidR="00B1364C" w:rsidRPr="00B25C7B">
        <w:rPr>
          <w:color w:val="333333"/>
          <w:sz w:val="28"/>
          <w:szCs w:val="28"/>
        </w:rPr>
        <w:t>разделу «</w:t>
      </w:r>
      <w:r w:rsidRPr="00B25C7B">
        <w:rPr>
          <w:color w:val="333333"/>
          <w:sz w:val="28"/>
          <w:szCs w:val="28"/>
        </w:rPr>
        <w:t xml:space="preserve">Расходы бюджета» ф. </w:t>
      </w:r>
      <w:r w:rsidR="00B1364C" w:rsidRPr="00B25C7B">
        <w:rPr>
          <w:color w:val="333333"/>
          <w:sz w:val="28"/>
          <w:szCs w:val="28"/>
        </w:rPr>
        <w:t>0503127, сумма</w:t>
      </w:r>
      <w:r w:rsidRPr="00B25C7B">
        <w:rPr>
          <w:color w:val="333333"/>
          <w:sz w:val="28"/>
          <w:szCs w:val="28"/>
        </w:rPr>
        <w:t xml:space="preserve"> бюджетных ассигнований, утвержденных (доведенных) на текущий финансовый </w:t>
      </w:r>
      <w:r w:rsidR="00B1364C" w:rsidRPr="00B25C7B">
        <w:rPr>
          <w:color w:val="333333"/>
          <w:sz w:val="28"/>
          <w:szCs w:val="28"/>
        </w:rPr>
        <w:t>год отражена</w:t>
      </w:r>
      <w:r w:rsidRPr="00B25C7B">
        <w:rPr>
          <w:color w:val="333333"/>
          <w:sz w:val="28"/>
          <w:szCs w:val="28"/>
        </w:rPr>
        <w:t xml:space="preserve"> в </w:t>
      </w:r>
      <w:r w:rsidR="00B1364C" w:rsidRPr="00B25C7B">
        <w:rPr>
          <w:color w:val="333333"/>
          <w:sz w:val="28"/>
          <w:szCs w:val="28"/>
        </w:rPr>
        <w:t xml:space="preserve">сумме </w:t>
      </w:r>
      <w:r w:rsidR="00FB4A59" w:rsidRPr="00B25C7B">
        <w:rPr>
          <w:color w:val="333333"/>
          <w:sz w:val="28"/>
          <w:szCs w:val="28"/>
        </w:rPr>
        <w:t>134 204.5</w:t>
      </w:r>
      <w:r w:rsidRPr="00B25C7B">
        <w:rPr>
          <w:color w:val="333333"/>
          <w:sz w:val="28"/>
          <w:szCs w:val="28"/>
        </w:rPr>
        <w:t xml:space="preserve"> тыс. руб., исполнение – </w:t>
      </w:r>
      <w:r w:rsidR="00FB4A59" w:rsidRPr="00B25C7B">
        <w:rPr>
          <w:color w:val="333333"/>
          <w:sz w:val="28"/>
          <w:szCs w:val="28"/>
        </w:rPr>
        <w:t>134 204.5</w:t>
      </w:r>
      <w:r w:rsidRPr="00B25C7B">
        <w:rPr>
          <w:color w:val="333333"/>
          <w:sz w:val="28"/>
          <w:szCs w:val="28"/>
        </w:rPr>
        <w:t xml:space="preserve"> тыс. руб.</w:t>
      </w:r>
    </w:p>
    <w:p w14:paraId="15357116" w14:textId="08856642" w:rsidR="00043C49" w:rsidRPr="00B25C7B" w:rsidRDefault="00B25C7B" w:rsidP="00043C49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Анализ исполнения бюджета главного распорядителя по расходам и источникам</w:t>
      </w:r>
      <w:r w:rsidR="00043C49" w:rsidRPr="00B25C7B">
        <w:rPr>
          <w:color w:val="333333"/>
          <w:sz w:val="28"/>
          <w:szCs w:val="28"/>
        </w:rPr>
        <w:t xml:space="preserve"> </w:t>
      </w:r>
      <w:r w:rsidRPr="00B25C7B">
        <w:rPr>
          <w:color w:val="333333"/>
          <w:sz w:val="28"/>
          <w:szCs w:val="28"/>
        </w:rPr>
        <w:t>финансирования дефицита бюджета показал</w:t>
      </w:r>
      <w:r w:rsidR="00043C49" w:rsidRPr="00B25C7B">
        <w:rPr>
          <w:color w:val="333333"/>
          <w:sz w:val="28"/>
          <w:szCs w:val="28"/>
        </w:rPr>
        <w:t xml:space="preserve"> следующее.</w:t>
      </w:r>
    </w:p>
    <w:p w14:paraId="3E400AF8" w14:textId="2DEFCB5A" w:rsidR="00043C49" w:rsidRPr="00B25C7B" w:rsidRDefault="00043C49" w:rsidP="00043C49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В соответствии с Решением Собрания Представителей Челно-Вершинского района Самарской области № </w:t>
      </w:r>
      <w:r w:rsidR="0033568D" w:rsidRPr="00B25C7B">
        <w:rPr>
          <w:color w:val="333333"/>
          <w:sz w:val="28"/>
          <w:szCs w:val="28"/>
        </w:rPr>
        <w:t>18</w:t>
      </w:r>
      <w:r w:rsidRPr="00B25C7B">
        <w:rPr>
          <w:color w:val="333333"/>
          <w:sz w:val="28"/>
          <w:szCs w:val="28"/>
        </w:rPr>
        <w:t xml:space="preserve"> от 2</w:t>
      </w:r>
      <w:r w:rsidR="0033568D" w:rsidRPr="00B25C7B">
        <w:rPr>
          <w:color w:val="333333"/>
          <w:sz w:val="28"/>
          <w:szCs w:val="28"/>
        </w:rPr>
        <w:t>9</w:t>
      </w:r>
      <w:r w:rsidRPr="00B25C7B">
        <w:rPr>
          <w:color w:val="333333"/>
          <w:sz w:val="28"/>
          <w:szCs w:val="28"/>
        </w:rPr>
        <w:t>.12.</w:t>
      </w:r>
      <w:r w:rsidR="001A30AD" w:rsidRPr="00B25C7B">
        <w:rPr>
          <w:color w:val="333333"/>
          <w:sz w:val="28"/>
          <w:szCs w:val="28"/>
        </w:rPr>
        <w:t>2020</w:t>
      </w:r>
      <w:r w:rsidRPr="00B25C7B">
        <w:rPr>
          <w:color w:val="333333"/>
          <w:sz w:val="28"/>
          <w:szCs w:val="28"/>
        </w:rPr>
        <w:t xml:space="preserve"> </w:t>
      </w:r>
      <w:r w:rsidR="00EC1B0A" w:rsidRPr="00B25C7B">
        <w:rPr>
          <w:color w:val="333333"/>
          <w:sz w:val="28"/>
          <w:szCs w:val="28"/>
        </w:rPr>
        <w:t>года «</w:t>
      </w:r>
      <w:r w:rsidRPr="00B25C7B">
        <w:rPr>
          <w:color w:val="333333"/>
          <w:sz w:val="28"/>
          <w:szCs w:val="28"/>
        </w:rPr>
        <w:t xml:space="preserve">О бюджете муниципального района Челно-Вершинский Самарской области на </w:t>
      </w:r>
      <w:r w:rsidR="001A30AD" w:rsidRPr="00B25C7B">
        <w:rPr>
          <w:color w:val="333333"/>
          <w:sz w:val="28"/>
          <w:szCs w:val="28"/>
        </w:rPr>
        <w:t>2021</w:t>
      </w:r>
      <w:r w:rsidRPr="00B25C7B">
        <w:rPr>
          <w:color w:val="333333"/>
          <w:sz w:val="28"/>
          <w:szCs w:val="28"/>
        </w:rPr>
        <w:t xml:space="preserve"> год и на плановый период </w:t>
      </w:r>
      <w:r w:rsidR="001A30AD" w:rsidRPr="00B25C7B">
        <w:rPr>
          <w:color w:val="333333"/>
          <w:sz w:val="28"/>
          <w:szCs w:val="28"/>
        </w:rPr>
        <w:t>2022</w:t>
      </w:r>
      <w:r w:rsidRPr="00B25C7B">
        <w:rPr>
          <w:color w:val="333333"/>
          <w:sz w:val="28"/>
          <w:szCs w:val="28"/>
        </w:rPr>
        <w:t xml:space="preserve"> и 202</w:t>
      </w:r>
      <w:r w:rsidR="0033568D" w:rsidRPr="00B25C7B">
        <w:rPr>
          <w:color w:val="333333"/>
          <w:sz w:val="28"/>
          <w:szCs w:val="28"/>
        </w:rPr>
        <w:t>3</w:t>
      </w:r>
      <w:r w:rsidR="00DD57F6" w:rsidRPr="00B25C7B">
        <w:rPr>
          <w:color w:val="333333"/>
          <w:sz w:val="28"/>
          <w:szCs w:val="28"/>
        </w:rPr>
        <w:t xml:space="preserve"> </w:t>
      </w:r>
      <w:r w:rsidRPr="00B25C7B">
        <w:rPr>
          <w:color w:val="333333"/>
          <w:sz w:val="28"/>
          <w:szCs w:val="28"/>
        </w:rPr>
        <w:t xml:space="preserve">годов» </w:t>
      </w:r>
      <w:r w:rsidR="00EC1B0A" w:rsidRPr="00B25C7B">
        <w:rPr>
          <w:color w:val="333333"/>
          <w:sz w:val="28"/>
          <w:szCs w:val="28"/>
        </w:rPr>
        <w:t>(с</w:t>
      </w:r>
      <w:r w:rsidRPr="00B25C7B">
        <w:rPr>
          <w:color w:val="333333"/>
          <w:sz w:val="28"/>
          <w:szCs w:val="28"/>
        </w:rPr>
        <w:t xml:space="preserve"> учетом изменений) (далее- Решение о бюджете </w:t>
      </w:r>
      <w:r w:rsidR="00EC1B0A" w:rsidRPr="00B25C7B">
        <w:rPr>
          <w:color w:val="333333"/>
          <w:sz w:val="28"/>
          <w:szCs w:val="28"/>
        </w:rPr>
        <w:t>района) на</w:t>
      </w:r>
      <w:r w:rsidRPr="00B25C7B">
        <w:rPr>
          <w:color w:val="333333"/>
          <w:sz w:val="28"/>
          <w:szCs w:val="28"/>
        </w:rPr>
        <w:t xml:space="preserve"> </w:t>
      </w:r>
      <w:r w:rsidR="001A30AD" w:rsidRPr="00B25C7B">
        <w:rPr>
          <w:color w:val="333333"/>
          <w:sz w:val="28"/>
          <w:szCs w:val="28"/>
        </w:rPr>
        <w:t>2021</w:t>
      </w:r>
      <w:r w:rsidRPr="00B25C7B">
        <w:rPr>
          <w:color w:val="333333"/>
          <w:sz w:val="28"/>
          <w:szCs w:val="28"/>
        </w:rPr>
        <w:t xml:space="preserve"> год бюджетные ассигнования составили </w:t>
      </w:r>
      <w:r w:rsidR="00627735" w:rsidRPr="00B25C7B">
        <w:rPr>
          <w:color w:val="333333"/>
          <w:sz w:val="28"/>
          <w:szCs w:val="28"/>
        </w:rPr>
        <w:t>134 205.0</w:t>
      </w:r>
      <w:r w:rsidR="00007166" w:rsidRPr="00B25C7B">
        <w:rPr>
          <w:color w:val="333333"/>
          <w:sz w:val="28"/>
          <w:szCs w:val="28"/>
        </w:rPr>
        <w:t xml:space="preserve"> тыс.</w:t>
      </w:r>
      <w:r w:rsidR="00213EB0" w:rsidRPr="00B25C7B">
        <w:rPr>
          <w:color w:val="333333"/>
          <w:sz w:val="28"/>
          <w:szCs w:val="28"/>
        </w:rPr>
        <w:t xml:space="preserve"> </w:t>
      </w:r>
      <w:r w:rsidR="00007166" w:rsidRPr="00B25C7B">
        <w:rPr>
          <w:color w:val="333333"/>
          <w:sz w:val="28"/>
          <w:szCs w:val="28"/>
        </w:rPr>
        <w:t>руб.</w:t>
      </w:r>
    </w:p>
    <w:p w14:paraId="39F1ABDA" w14:textId="08858038" w:rsidR="00043C49" w:rsidRPr="00B25C7B" w:rsidRDefault="00043C49" w:rsidP="00043C49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Всего в течение отчетного периода бюджетные ассигнования были увеличены на </w:t>
      </w:r>
      <w:r w:rsidR="00627735" w:rsidRPr="00B25C7B">
        <w:rPr>
          <w:color w:val="333333"/>
          <w:sz w:val="28"/>
          <w:szCs w:val="28"/>
        </w:rPr>
        <w:t>21929.0</w:t>
      </w:r>
      <w:r w:rsidRPr="00B25C7B">
        <w:rPr>
          <w:color w:val="333333"/>
          <w:sz w:val="28"/>
          <w:szCs w:val="28"/>
        </w:rPr>
        <w:t xml:space="preserve"> тыс. рублей. </w:t>
      </w:r>
    </w:p>
    <w:bookmarkEnd w:id="0"/>
    <w:p w14:paraId="075AA948" w14:textId="6CFBBEED" w:rsidR="00043C49" w:rsidRPr="00B25C7B" w:rsidRDefault="00043C49" w:rsidP="00043C49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Исполнение бюджетных ассигнований за </w:t>
      </w:r>
      <w:r w:rsidR="001A30AD" w:rsidRPr="00B25C7B">
        <w:rPr>
          <w:color w:val="333333"/>
          <w:sz w:val="28"/>
          <w:szCs w:val="28"/>
        </w:rPr>
        <w:t>2021</w:t>
      </w:r>
      <w:r w:rsidRPr="00B25C7B">
        <w:rPr>
          <w:color w:val="333333"/>
          <w:sz w:val="28"/>
          <w:szCs w:val="28"/>
        </w:rPr>
        <w:t xml:space="preserve"> год представлены в Таблице № 2:</w:t>
      </w:r>
    </w:p>
    <w:p w14:paraId="3C1CF5E4" w14:textId="77777777" w:rsidR="00043C49" w:rsidRDefault="00043C49" w:rsidP="00043C49">
      <w:pPr>
        <w:spacing w:line="288" w:lineRule="auto"/>
        <w:ind w:firstLine="539"/>
        <w:jc w:val="right"/>
        <w:rPr>
          <w:color w:val="333333"/>
          <w:sz w:val="22"/>
        </w:rPr>
      </w:pPr>
      <w:r>
        <w:rPr>
          <w:color w:val="333333"/>
          <w:sz w:val="22"/>
        </w:rPr>
        <w:t>Таблица № 2 (в тыс. руб.)</w:t>
      </w:r>
    </w:p>
    <w:tbl>
      <w:tblPr>
        <w:tblW w:w="96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8"/>
        <w:gridCol w:w="1134"/>
        <w:gridCol w:w="1275"/>
        <w:gridCol w:w="1134"/>
        <w:gridCol w:w="874"/>
        <w:gridCol w:w="1217"/>
        <w:gridCol w:w="23"/>
      </w:tblGrid>
      <w:tr w:rsidR="00043C49" w14:paraId="154DE7F0" w14:textId="77777777" w:rsidTr="002D26EB">
        <w:trPr>
          <w:gridAfter w:val="1"/>
          <w:wAfter w:w="23" w:type="dxa"/>
        </w:trPr>
        <w:tc>
          <w:tcPr>
            <w:tcW w:w="4008" w:type="dxa"/>
            <w:vMerge w:val="restart"/>
          </w:tcPr>
          <w:p w14:paraId="3E11F149" w14:textId="77777777" w:rsidR="00043C49" w:rsidRDefault="00043C49" w:rsidP="002D26EB">
            <w:pPr>
              <w:rPr>
                <w:color w:val="333333"/>
              </w:rPr>
            </w:pPr>
          </w:p>
          <w:p w14:paraId="516265F8" w14:textId="77777777" w:rsidR="00043C49" w:rsidRDefault="00043C49" w:rsidP="002D26EB">
            <w:pPr>
              <w:rPr>
                <w:color w:val="333333"/>
              </w:rPr>
            </w:pPr>
          </w:p>
          <w:p w14:paraId="46EEBCE0" w14:textId="77777777" w:rsidR="00043C49" w:rsidRDefault="00043C49" w:rsidP="002D26EB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Наименование показателя</w:t>
            </w:r>
          </w:p>
        </w:tc>
        <w:tc>
          <w:tcPr>
            <w:tcW w:w="5634" w:type="dxa"/>
            <w:gridSpan w:val="5"/>
          </w:tcPr>
          <w:p w14:paraId="4FD0B8C9" w14:textId="5A4D8B09" w:rsidR="00043C49" w:rsidRDefault="00043C49" w:rsidP="002D26E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Показатели бюджета на </w:t>
            </w:r>
            <w:r w:rsidR="001A30AD">
              <w:rPr>
                <w:color w:val="333333"/>
              </w:rPr>
              <w:t>2021</w:t>
            </w:r>
            <w:r>
              <w:rPr>
                <w:color w:val="333333"/>
              </w:rPr>
              <w:t>год</w:t>
            </w:r>
          </w:p>
        </w:tc>
      </w:tr>
      <w:tr w:rsidR="00043C49" w14:paraId="61653D3F" w14:textId="77777777" w:rsidTr="00086C58">
        <w:trPr>
          <w:gridAfter w:val="1"/>
          <w:wAfter w:w="23" w:type="dxa"/>
        </w:trPr>
        <w:tc>
          <w:tcPr>
            <w:tcW w:w="4008" w:type="dxa"/>
            <w:vMerge/>
          </w:tcPr>
          <w:p w14:paraId="68C7B1C2" w14:textId="77777777" w:rsidR="00043C49" w:rsidRDefault="00043C49" w:rsidP="002D26EB"/>
        </w:tc>
        <w:tc>
          <w:tcPr>
            <w:tcW w:w="1134" w:type="dxa"/>
            <w:vMerge w:val="restart"/>
          </w:tcPr>
          <w:p w14:paraId="4FFB5BEF" w14:textId="2BB6E777" w:rsidR="00043C49" w:rsidRDefault="007572F6" w:rsidP="002D26EB">
            <w:pPr>
              <w:rPr>
                <w:color w:val="333333"/>
              </w:rPr>
            </w:pPr>
            <w:r>
              <w:rPr>
                <w:color w:val="333333"/>
              </w:rPr>
              <w:t xml:space="preserve">План </w:t>
            </w:r>
            <w:r>
              <w:rPr>
                <w:color w:val="333333"/>
              </w:rPr>
              <w:lastRenderedPageBreak/>
              <w:t>(</w:t>
            </w:r>
            <w:r w:rsidR="00043C49">
              <w:rPr>
                <w:color w:val="333333"/>
                <w:sz w:val="16"/>
              </w:rPr>
              <w:t xml:space="preserve">решение собрания представителей Челно-Вершинского </w:t>
            </w:r>
            <w:r>
              <w:rPr>
                <w:color w:val="333333"/>
                <w:sz w:val="16"/>
              </w:rPr>
              <w:t>района от</w:t>
            </w:r>
            <w:r w:rsidR="00043C49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</w:t>
            </w:r>
            <w:r w:rsidR="007D68EF">
              <w:rPr>
                <w:color w:val="333333"/>
                <w:sz w:val="16"/>
              </w:rPr>
              <w:t>9</w:t>
            </w:r>
            <w:r>
              <w:rPr>
                <w:color w:val="333333"/>
                <w:sz w:val="16"/>
              </w:rPr>
              <w:t>.12.</w:t>
            </w:r>
            <w:r w:rsidR="001A30AD">
              <w:rPr>
                <w:color w:val="333333"/>
                <w:sz w:val="16"/>
              </w:rPr>
              <w:t>2020</w:t>
            </w:r>
            <w:r>
              <w:rPr>
                <w:color w:val="333333"/>
                <w:sz w:val="16"/>
              </w:rPr>
              <w:t xml:space="preserve"> №</w:t>
            </w:r>
            <w:r w:rsidR="007D68EF">
              <w:rPr>
                <w:color w:val="333333"/>
                <w:sz w:val="16"/>
              </w:rPr>
              <w:t>18</w:t>
            </w:r>
            <w:r w:rsidR="00043C49">
              <w:rPr>
                <w:color w:val="333333"/>
                <w:sz w:val="16"/>
              </w:rPr>
              <w:t>)</w:t>
            </w:r>
          </w:p>
        </w:tc>
        <w:tc>
          <w:tcPr>
            <w:tcW w:w="1275" w:type="dxa"/>
            <w:vMerge w:val="restart"/>
          </w:tcPr>
          <w:p w14:paraId="7902AE59" w14:textId="0E7F5645" w:rsidR="00043C49" w:rsidRDefault="007572F6" w:rsidP="002D26EB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План</w:t>
            </w:r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lastRenderedPageBreak/>
              <w:t>(</w:t>
            </w:r>
            <w:r w:rsidR="00043C49">
              <w:rPr>
                <w:color w:val="333333"/>
                <w:sz w:val="16"/>
              </w:rPr>
              <w:t xml:space="preserve">решение собрания представителей Челно-Вершинского </w:t>
            </w:r>
            <w:r>
              <w:rPr>
                <w:color w:val="333333"/>
                <w:sz w:val="16"/>
              </w:rPr>
              <w:t>района от</w:t>
            </w:r>
            <w:r w:rsidR="00043C49">
              <w:rPr>
                <w:color w:val="333333"/>
                <w:sz w:val="16"/>
              </w:rPr>
              <w:t xml:space="preserve"> </w:t>
            </w:r>
            <w:r w:rsidR="007D68EF">
              <w:rPr>
                <w:color w:val="333333"/>
                <w:sz w:val="16"/>
              </w:rPr>
              <w:t>28</w:t>
            </w:r>
            <w:r>
              <w:rPr>
                <w:color w:val="333333"/>
                <w:sz w:val="16"/>
              </w:rPr>
              <w:t>.12.</w:t>
            </w:r>
            <w:r w:rsidR="001A30AD">
              <w:rPr>
                <w:color w:val="333333"/>
                <w:sz w:val="16"/>
              </w:rPr>
              <w:t>2021</w:t>
            </w:r>
            <w:r>
              <w:rPr>
                <w:color w:val="333333"/>
                <w:sz w:val="16"/>
              </w:rPr>
              <w:t xml:space="preserve"> №</w:t>
            </w:r>
            <w:r w:rsidR="00043C49">
              <w:rPr>
                <w:color w:val="333333"/>
                <w:sz w:val="16"/>
              </w:rPr>
              <w:t xml:space="preserve"> </w:t>
            </w:r>
            <w:r w:rsidR="007D68EF">
              <w:rPr>
                <w:color w:val="333333"/>
                <w:sz w:val="16"/>
              </w:rPr>
              <w:t>7</w:t>
            </w:r>
            <w:r>
              <w:rPr>
                <w:color w:val="333333"/>
                <w:sz w:val="16"/>
              </w:rPr>
              <w:t>7</w:t>
            </w:r>
            <w:r w:rsidR="00043C49">
              <w:rPr>
                <w:color w:val="333333"/>
                <w:sz w:val="16"/>
              </w:rPr>
              <w:t>)</w:t>
            </w:r>
          </w:p>
        </w:tc>
        <w:tc>
          <w:tcPr>
            <w:tcW w:w="1134" w:type="dxa"/>
            <w:vMerge w:val="restart"/>
          </w:tcPr>
          <w:p w14:paraId="76E773F4" w14:textId="77777777" w:rsidR="00043C49" w:rsidRDefault="00043C49" w:rsidP="002D26EB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Фактическ</w:t>
            </w:r>
            <w:r>
              <w:rPr>
                <w:color w:val="333333"/>
              </w:rPr>
              <w:lastRenderedPageBreak/>
              <w:t>ое исполнение</w:t>
            </w:r>
          </w:p>
        </w:tc>
        <w:tc>
          <w:tcPr>
            <w:tcW w:w="2091" w:type="dxa"/>
            <w:gridSpan w:val="2"/>
          </w:tcPr>
          <w:p w14:paraId="28585FF0" w14:textId="77777777" w:rsidR="00043C49" w:rsidRDefault="00043C49" w:rsidP="002D26E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Результат </w:t>
            </w:r>
            <w:r>
              <w:rPr>
                <w:color w:val="333333"/>
              </w:rPr>
              <w:lastRenderedPageBreak/>
              <w:t>исполнения</w:t>
            </w:r>
          </w:p>
        </w:tc>
      </w:tr>
      <w:tr w:rsidR="00043C49" w14:paraId="1C10E25C" w14:textId="77777777" w:rsidTr="00086C58">
        <w:trPr>
          <w:gridAfter w:val="1"/>
          <w:wAfter w:w="23" w:type="dxa"/>
        </w:trPr>
        <w:tc>
          <w:tcPr>
            <w:tcW w:w="4008" w:type="dxa"/>
            <w:vMerge/>
          </w:tcPr>
          <w:p w14:paraId="03EB8989" w14:textId="77777777" w:rsidR="00043C49" w:rsidRDefault="00043C49" w:rsidP="002D26EB"/>
        </w:tc>
        <w:tc>
          <w:tcPr>
            <w:tcW w:w="1134" w:type="dxa"/>
            <w:vMerge/>
          </w:tcPr>
          <w:p w14:paraId="7E07F29B" w14:textId="77777777" w:rsidR="00043C49" w:rsidRDefault="00043C49" w:rsidP="002D26EB"/>
        </w:tc>
        <w:tc>
          <w:tcPr>
            <w:tcW w:w="1275" w:type="dxa"/>
            <w:vMerge/>
          </w:tcPr>
          <w:p w14:paraId="11F31A19" w14:textId="77777777" w:rsidR="00043C49" w:rsidRDefault="00043C49" w:rsidP="002D26EB"/>
        </w:tc>
        <w:tc>
          <w:tcPr>
            <w:tcW w:w="1134" w:type="dxa"/>
            <w:vMerge/>
          </w:tcPr>
          <w:p w14:paraId="363CF93D" w14:textId="77777777" w:rsidR="00043C49" w:rsidRDefault="00043C49" w:rsidP="002D26EB"/>
        </w:tc>
        <w:tc>
          <w:tcPr>
            <w:tcW w:w="874" w:type="dxa"/>
          </w:tcPr>
          <w:p w14:paraId="5C326FED" w14:textId="77777777" w:rsidR="00043C49" w:rsidRDefault="00043C49" w:rsidP="002D26EB">
            <w:pPr>
              <w:rPr>
                <w:color w:val="333333"/>
              </w:rPr>
            </w:pPr>
            <w:r>
              <w:rPr>
                <w:color w:val="333333"/>
              </w:rPr>
              <w:t>Отклонение факта от уточненных назначений</w:t>
            </w:r>
          </w:p>
        </w:tc>
        <w:tc>
          <w:tcPr>
            <w:tcW w:w="1217" w:type="dxa"/>
          </w:tcPr>
          <w:p w14:paraId="15FCBDFA" w14:textId="09FEDF4B" w:rsidR="00043C49" w:rsidRDefault="00043C49" w:rsidP="002D26EB">
            <w:pPr>
              <w:rPr>
                <w:color w:val="333333"/>
              </w:rPr>
            </w:pPr>
            <w:r>
              <w:rPr>
                <w:color w:val="333333"/>
              </w:rPr>
              <w:t xml:space="preserve">Исполнение назначений </w:t>
            </w:r>
            <w:r w:rsidR="007D68EF">
              <w:rPr>
                <w:color w:val="333333"/>
              </w:rPr>
              <w:t>бюджета (</w:t>
            </w:r>
            <w:r>
              <w:rPr>
                <w:color w:val="333333"/>
              </w:rPr>
              <w:t>%)</w:t>
            </w:r>
          </w:p>
        </w:tc>
      </w:tr>
      <w:tr w:rsidR="005769E3" w14:paraId="5845B8B1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249" w14:textId="76D183B6" w:rsidR="005769E3" w:rsidRDefault="005769E3" w:rsidP="005769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 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B393" w14:textId="6F43AC15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B4D7" w14:textId="78284245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7CEB" w14:textId="34595DDA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14824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018F" w14:textId="308ABF13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C203" w14:textId="5155CA88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7F6A9989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42B5" w14:textId="3A6984D1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 обеспечение деятельности финансовых, налоговых и таможенных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DC83" w14:textId="4D87EA23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87B9" w14:textId="6CA0F80F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A0E4" w14:textId="5A5C8C3E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3F1E" w14:textId="7A188CB0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3825" w14:textId="422DB838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449264CA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2284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04A2" w14:textId="19D0A2D3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9D28" w14:textId="396D37E7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ED5C" w14:textId="45D26C27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B691" w14:textId="76B25A58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B1D7" w14:textId="5ACA0863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3F055543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180" w14:textId="22216914" w:rsidR="005769E3" w:rsidRDefault="005769E3" w:rsidP="005769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0300 </w:t>
            </w:r>
            <w:r w:rsidR="00AB6D31">
              <w:rPr>
                <w:b/>
                <w:bCs/>
                <w:sz w:val="22"/>
                <w:szCs w:val="22"/>
              </w:rPr>
              <w:t>Национальная безопасность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B6D31">
              <w:rPr>
                <w:b/>
                <w:bCs/>
                <w:sz w:val="22"/>
                <w:szCs w:val="22"/>
              </w:rPr>
              <w:t>и правоохранительная</w:t>
            </w:r>
            <w:r>
              <w:rPr>
                <w:b/>
                <w:bCs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065A" w14:textId="78F3290C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9625" w14:textId="34AD167A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CF0E" w14:textId="22EEBDF1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F5BF" w14:textId="6D71E8B6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79EC" w14:textId="10714193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1F077C05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AF00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 другие вопросы в области национальной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6DAA" w14:textId="2622A3F4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E45C" w14:textId="6CBD5DE3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497A" w14:textId="04D125FA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C608" w14:textId="38F23158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EC48" w14:textId="635DFF9A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26A61FB9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9B03" w14:textId="77777777" w:rsidR="005769E3" w:rsidRDefault="005769E3" w:rsidP="005769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 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C211" w14:textId="7CA924CF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E94F" w14:textId="20AC2569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3B18" w14:textId="07307CA5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AE75" w14:textId="78AF247E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94D2" w14:textId="18C371EB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27BAA346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11B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3BCB" w14:textId="2725E3FC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8C33" w14:textId="0D65E237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55DF" w14:textId="6A2FC3F7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2195" w14:textId="04A73E25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153D" w14:textId="20CC3CBC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769E3" w14:paraId="6D1A0939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D4D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BF7A3" w14:textId="0C790065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3229" w14:textId="389B62C6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11CD" w14:textId="0E9DF24C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ED8A" w14:textId="29B97CBC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C1F1" w14:textId="455C6DC9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27A552FA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546" w14:textId="77777777" w:rsidR="005769E3" w:rsidRDefault="005769E3" w:rsidP="005769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C1C2" w14:textId="6039EFDE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F336" w14:textId="79943F70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403F" w14:textId="48CA24E3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44604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A4BA" w14:textId="2ED09259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465E" w14:textId="7DF68D2F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0C01AA78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799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 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5397" w14:textId="0B6FC0F4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ABBC" w14:textId="0872BA3A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2A02" w14:textId="3C69D068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58FC" w14:textId="6C40B54A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6F40" w14:textId="562DCFCA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5BC5B8BD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6442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0703 дополнительное образование детей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0752" w14:textId="4E74773F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E2B4" w14:textId="21F40670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EE6D" w14:textId="255983D4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C00A" w14:textId="3F3D8B16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FD99" w14:textId="1FA7A601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4CF1C883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028D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 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B788" w14:textId="537C1AE9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D437" w14:textId="271F6319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2CD4" w14:textId="2219A0BE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9BC1" w14:textId="2B42697A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13AD" w14:textId="69658995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44E97239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1C4F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F0EB" w14:textId="213F3AD5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48B4" w14:textId="2A307D81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F95C" w14:textId="6BB169F1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FB56" w14:textId="21966C1C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05EF" w14:textId="76622957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2B89AC0B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AB9" w14:textId="77777777" w:rsidR="005769E3" w:rsidRDefault="005769E3" w:rsidP="005769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 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0921" w14:textId="51BEBED9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FC5F" w14:textId="79291175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A9FE" w14:textId="1BBCBAA6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40257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5B2D" w14:textId="706AC113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A863" w14:textId="58A2D1AB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4857C660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DFD0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02C8" w14:textId="6941DD2B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92C9" w14:textId="76B1FE12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2AF2" w14:textId="5E5BFC1E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5E68" w14:textId="08158977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831C" w14:textId="7163629B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30EA0D83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3ECB" w14:textId="77777777" w:rsidR="005769E3" w:rsidRDefault="005769E3" w:rsidP="005769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 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DD7E" w14:textId="5CB7925E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0C41" w14:textId="354FC5D9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FF84" w14:textId="7212C65E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45FE" w14:textId="2034E19D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EF59" w14:textId="0DF9A690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2C903B68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2ED0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9B55" w14:textId="2FC89769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E772" w14:textId="7484898E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B28A" w14:textId="1A5D478C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45D4" w14:textId="02472D99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ACDC" w14:textId="26EB66B1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50453D3E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C333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 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3AC5" w14:textId="3EBF266E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56BC" w14:textId="0BFEC7DF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227F" w14:textId="5396CC0F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1E75" w14:textId="59A20EA7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2A72" w14:textId="116A4039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1A299F70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49FE" w14:textId="14842B58" w:rsidR="005769E3" w:rsidRPr="003A2CE0" w:rsidRDefault="005769E3" w:rsidP="005769E3">
            <w:pPr>
              <w:rPr>
                <w:b/>
                <w:bCs/>
                <w:sz w:val="22"/>
                <w:szCs w:val="22"/>
              </w:rPr>
            </w:pPr>
            <w:r w:rsidRPr="003A2CE0">
              <w:rPr>
                <w:b/>
                <w:bCs/>
                <w:sz w:val="22"/>
                <w:szCs w:val="22"/>
              </w:rPr>
              <w:t>1100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5EA1" w14:textId="79C4FF0D" w:rsidR="005769E3" w:rsidRPr="003A2CE0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19A9" w14:textId="70ADE28E" w:rsidR="005769E3" w:rsidRPr="003A2CE0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33B3" w14:textId="0089D697" w:rsidR="005769E3" w:rsidRPr="003A2CE0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2290" w14:textId="0CB84E69" w:rsidR="005769E3" w:rsidRPr="003A2CE0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9B31" w14:textId="6FC7D934" w:rsidR="005769E3" w:rsidRPr="003A2CE0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67701638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76B6" w14:textId="2AFFAD94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 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1410" w14:textId="3C351D9B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6B86" w14:textId="71A727F3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D8FB" w14:textId="0A67F471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0535" w14:textId="541D7EE9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6493" w14:textId="65216FD4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3D1C5A6F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799" w14:textId="77777777" w:rsidR="005769E3" w:rsidRDefault="005769E3" w:rsidP="005769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646A" w14:textId="063194E0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1A50" w14:textId="3A70D9F3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46CF" w14:textId="62FBA6CE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1B36" w14:textId="55E8A513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C04F" w14:textId="1610F2B2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03EFBA91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35F6" w14:textId="1467EA69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1301 обслуживание гос. </w:t>
            </w:r>
            <w:r w:rsidR="00AB6D31">
              <w:rPr>
                <w:sz w:val="22"/>
                <w:szCs w:val="22"/>
              </w:rPr>
              <w:t>внутреннего и</w:t>
            </w:r>
            <w:r>
              <w:rPr>
                <w:sz w:val="22"/>
                <w:szCs w:val="22"/>
              </w:rPr>
              <w:t xml:space="preserve"> муниципального долга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C57A" w14:textId="37A035D5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D27B" w14:textId="1E6A650D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8783" w14:textId="6A049912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635C" w14:textId="0A36BF9A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B828" w14:textId="3674909E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6AE0938E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C99" w14:textId="77777777" w:rsidR="005769E3" w:rsidRDefault="005769E3" w:rsidP="005769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6B97" w14:textId="1FA23A38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8108" w14:textId="7687D6E7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EF70" w14:textId="1082627F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8C3A" w14:textId="00A7EAE9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86AF" w14:textId="2002C493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4EFB8261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A054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 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8629" w14:textId="0778DD37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D653" w14:textId="0A7D0172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D258" w14:textId="25FDC8B8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498B" w14:textId="5C1F906D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2F96" w14:textId="5C8774D3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0A0DBB9F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ADE" w14:textId="77777777" w:rsidR="005769E3" w:rsidRDefault="005769E3" w:rsidP="005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 иные 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C224" w14:textId="467FE62C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C176" w14:textId="32C96F85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924D" w14:textId="385CC685" w:rsidR="005769E3" w:rsidRDefault="005769E3" w:rsidP="005769E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63ED" w14:textId="4AAB857B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274F" w14:textId="18E7A5E3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769E3" w14:paraId="7155A4E3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85E6" w14:textId="77777777" w:rsidR="005769E3" w:rsidRDefault="005769E3" w:rsidP="005769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98CD" w14:textId="18EAECE1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EEB" w14:textId="75C7E087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AD53" w14:textId="0B2340B6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134205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F55D" w14:textId="6E1BDBE9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AAB4" w14:textId="0232A7C2" w:rsidR="005769E3" w:rsidRDefault="005769E3" w:rsidP="005769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14:paraId="7DA38F13" w14:textId="1C5B94D1" w:rsidR="00043C49" w:rsidRPr="00B25C7B" w:rsidRDefault="00043C49" w:rsidP="00043C49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Исполнение утвержденных </w:t>
      </w:r>
      <w:r w:rsidR="00EC1B0A" w:rsidRPr="00B25C7B">
        <w:rPr>
          <w:color w:val="333333"/>
          <w:sz w:val="28"/>
          <w:szCs w:val="28"/>
        </w:rPr>
        <w:t>бюджетных ассигнований</w:t>
      </w:r>
      <w:r w:rsidRPr="00B25C7B">
        <w:rPr>
          <w:color w:val="333333"/>
          <w:sz w:val="28"/>
          <w:szCs w:val="28"/>
        </w:rPr>
        <w:t xml:space="preserve"> составило</w:t>
      </w:r>
      <w:r w:rsidR="002D26EB" w:rsidRPr="00B25C7B">
        <w:rPr>
          <w:color w:val="333333"/>
          <w:sz w:val="28"/>
          <w:szCs w:val="28"/>
        </w:rPr>
        <w:t xml:space="preserve"> </w:t>
      </w:r>
      <w:r w:rsidR="005769E3" w:rsidRPr="00B25C7B">
        <w:rPr>
          <w:color w:val="333333"/>
          <w:sz w:val="28"/>
          <w:szCs w:val="28"/>
        </w:rPr>
        <w:t>100.00</w:t>
      </w:r>
      <w:r w:rsidRPr="00B25C7B">
        <w:rPr>
          <w:color w:val="333333"/>
          <w:sz w:val="28"/>
          <w:szCs w:val="28"/>
        </w:rPr>
        <w:t xml:space="preserve"> % </w:t>
      </w:r>
      <w:r w:rsidR="00EC1B0A" w:rsidRPr="00B25C7B">
        <w:rPr>
          <w:color w:val="333333"/>
          <w:sz w:val="28"/>
          <w:szCs w:val="28"/>
        </w:rPr>
        <w:t xml:space="preserve">или </w:t>
      </w:r>
      <w:r w:rsidR="00007166" w:rsidRPr="00B25C7B">
        <w:rPr>
          <w:color w:val="333333"/>
          <w:sz w:val="28"/>
          <w:szCs w:val="28"/>
        </w:rPr>
        <w:t>134</w:t>
      </w:r>
      <w:r w:rsidR="005769E3" w:rsidRPr="00B25C7B">
        <w:rPr>
          <w:color w:val="333333"/>
          <w:sz w:val="28"/>
          <w:szCs w:val="28"/>
        </w:rPr>
        <w:t> 205.0</w:t>
      </w:r>
      <w:r w:rsidRPr="00B25C7B">
        <w:rPr>
          <w:color w:val="333333"/>
          <w:sz w:val="28"/>
          <w:szCs w:val="28"/>
        </w:rPr>
        <w:t xml:space="preserve"> тыс. рублей, что отражено в представленных ф. </w:t>
      </w:r>
      <w:r w:rsidR="00EC1B0A" w:rsidRPr="00B25C7B">
        <w:rPr>
          <w:color w:val="333333"/>
          <w:sz w:val="28"/>
          <w:szCs w:val="28"/>
        </w:rPr>
        <w:t>0503164, ф.</w:t>
      </w:r>
      <w:r w:rsidRPr="00B25C7B">
        <w:rPr>
          <w:color w:val="333333"/>
          <w:sz w:val="28"/>
          <w:szCs w:val="28"/>
        </w:rPr>
        <w:t xml:space="preserve">0503127 бюджетной отчетности и соответствует </w:t>
      </w:r>
      <w:r w:rsidR="00EC1B0A" w:rsidRPr="00B25C7B">
        <w:rPr>
          <w:color w:val="333333"/>
          <w:sz w:val="28"/>
          <w:szCs w:val="28"/>
        </w:rPr>
        <w:t>данным Отчета по</w:t>
      </w:r>
      <w:r w:rsidRPr="00B25C7B">
        <w:rPr>
          <w:color w:val="333333"/>
          <w:sz w:val="28"/>
          <w:szCs w:val="28"/>
        </w:rPr>
        <w:t xml:space="preserve"> </w:t>
      </w:r>
      <w:r w:rsidRPr="00B25C7B">
        <w:rPr>
          <w:color w:val="333333"/>
          <w:sz w:val="28"/>
          <w:szCs w:val="28"/>
        </w:rPr>
        <w:lastRenderedPageBreak/>
        <w:t xml:space="preserve">поступлениям и выбытиям ф. 0503151 Управления Федерального </w:t>
      </w:r>
      <w:r w:rsidR="00EC1B0A" w:rsidRPr="00B25C7B">
        <w:rPr>
          <w:color w:val="333333"/>
          <w:sz w:val="28"/>
          <w:szCs w:val="28"/>
        </w:rPr>
        <w:t>казначейства по</w:t>
      </w:r>
      <w:r w:rsidRPr="00B25C7B">
        <w:rPr>
          <w:color w:val="333333"/>
          <w:sz w:val="28"/>
          <w:szCs w:val="28"/>
        </w:rPr>
        <w:t xml:space="preserve"> Самарской области.</w:t>
      </w:r>
    </w:p>
    <w:p w14:paraId="06B4BA6D" w14:textId="44731E47" w:rsidR="00043C49" w:rsidRPr="00B25C7B" w:rsidRDefault="00043C49" w:rsidP="00043C49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В соответствии с Решением о бюджете муниципального района управление финансами на реализацию </w:t>
      </w:r>
      <w:r w:rsidR="00075A9E" w:rsidRPr="00B25C7B">
        <w:rPr>
          <w:color w:val="333333"/>
          <w:sz w:val="28"/>
          <w:szCs w:val="28"/>
        </w:rPr>
        <w:t>пятна</w:t>
      </w:r>
      <w:r w:rsidR="0001210B" w:rsidRPr="00B25C7B">
        <w:rPr>
          <w:color w:val="333333"/>
          <w:sz w:val="28"/>
          <w:szCs w:val="28"/>
        </w:rPr>
        <w:t>дцати</w:t>
      </w:r>
      <w:r w:rsidR="002D26EB" w:rsidRPr="00B25C7B">
        <w:rPr>
          <w:color w:val="333333"/>
          <w:sz w:val="28"/>
          <w:szCs w:val="28"/>
        </w:rPr>
        <w:t xml:space="preserve"> </w:t>
      </w:r>
      <w:r w:rsidRPr="00B25C7B">
        <w:rPr>
          <w:color w:val="333333"/>
          <w:sz w:val="28"/>
          <w:szCs w:val="28"/>
        </w:rPr>
        <w:t xml:space="preserve">муниципальных программ предусмотрен общий объем ассигнований в сумме </w:t>
      </w:r>
      <w:r w:rsidR="002448AD" w:rsidRPr="00B25C7B">
        <w:rPr>
          <w:color w:val="333333"/>
          <w:sz w:val="28"/>
          <w:szCs w:val="28"/>
        </w:rPr>
        <w:t>134</w:t>
      </w:r>
      <w:r w:rsidR="00F32D1F" w:rsidRPr="00B25C7B">
        <w:rPr>
          <w:color w:val="333333"/>
          <w:sz w:val="28"/>
          <w:szCs w:val="28"/>
        </w:rPr>
        <w:t xml:space="preserve"> </w:t>
      </w:r>
      <w:r w:rsidR="002448AD" w:rsidRPr="00B25C7B">
        <w:rPr>
          <w:color w:val="333333"/>
          <w:sz w:val="28"/>
          <w:szCs w:val="28"/>
        </w:rPr>
        <w:t>120.5</w:t>
      </w:r>
      <w:r w:rsidRPr="00B25C7B">
        <w:rPr>
          <w:color w:val="333333"/>
          <w:sz w:val="28"/>
          <w:szCs w:val="28"/>
        </w:rPr>
        <w:t xml:space="preserve"> тыс. руб., в том числе за счет средств:</w:t>
      </w:r>
    </w:p>
    <w:p w14:paraId="5E609813" w14:textId="749EC6D0" w:rsidR="00043C49" w:rsidRPr="00B25C7B" w:rsidRDefault="00043C49" w:rsidP="00043C49">
      <w:pPr>
        <w:pStyle w:val="af0"/>
        <w:widowControl w:val="0"/>
        <w:spacing w:line="288" w:lineRule="auto"/>
        <w:ind w:firstLine="540"/>
        <w:rPr>
          <w:color w:val="333333"/>
          <w:szCs w:val="28"/>
        </w:rPr>
      </w:pPr>
      <w:r w:rsidRPr="00B25C7B">
        <w:rPr>
          <w:color w:val="333333"/>
          <w:szCs w:val="28"/>
        </w:rPr>
        <w:t>федерального бюджета-</w:t>
      </w:r>
      <w:r w:rsidR="00F32D1F" w:rsidRPr="00B25C7B">
        <w:rPr>
          <w:color w:val="333333"/>
          <w:szCs w:val="28"/>
        </w:rPr>
        <w:t>2 184.6</w:t>
      </w:r>
      <w:r w:rsidRPr="00B25C7B">
        <w:rPr>
          <w:color w:val="333333"/>
          <w:szCs w:val="28"/>
        </w:rPr>
        <w:t xml:space="preserve"> тыс. рублей;</w:t>
      </w:r>
    </w:p>
    <w:p w14:paraId="3AB6FEBF" w14:textId="3027F78F" w:rsidR="00043C49" w:rsidRPr="00B25C7B" w:rsidRDefault="00043C49" w:rsidP="00043C49">
      <w:pPr>
        <w:pStyle w:val="af0"/>
        <w:widowControl w:val="0"/>
        <w:spacing w:line="288" w:lineRule="auto"/>
        <w:ind w:firstLine="540"/>
        <w:rPr>
          <w:color w:val="333333"/>
          <w:szCs w:val="28"/>
        </w:rPr>
      </w:pPr>
      <w:r w:rsidRPr="00B25C7B">
        <w:rPr>
          <w:color w:val="333333"/>
          <w:szCs w:val="28"/>
        </w:rPr>
        <w:t>областного бюджета-</w:t>
      </w:r>
      <w:r w:rsidR="00F32D1F" w:rsidRPr="00B25C7B">
        <w:rPr>
          <w:color w:val="333333"/>
          <w:szCs w:val="28"/>
        </w:rPr>
        <w:t>8 976.2</w:t>
      </w:r>
      <w:r w:rsidRPr="00B25C7B">
        <w:rPr>
          <w:color w:val="333333"/>
          <w:szCs w:val="28"/>
        </w:rPr>
        <w:t xml:space="preserve"> тыс. рублей;</w:t>
      </w:r>
    </w:p>
    <w:p w14:paraId="1957CA2B" w14:textId="467ED7D2" w:rsidR="00043C49" w:rsidRPr="00B25C7B" w:rsidRDefault="00043C49" w:rsidP="00043C49">
      <w:pPr>
        <w:pStyle w:val="af0"/>
        <w:widowControl w:val="0"/>
        <w:spacing w:line="288" w:lineRule="auto"/>
        <w:ind w:firstLine="540"/>
        <w:rPr>
          <w:color w:val="333333"/>
          <w:szCs w:val="28"/>
        </w:rPr>
      </w:pPr>
      <w:r w:rsidRPr="00B25C7B">
        <w:rPr>
          <w:color w:val="333333"/>
          <w:szCs w:val="28"/>
        </w:rPr>
        <w:t>местного бюджета-</w:t>
      </w:r>
      <w:r w:rsidR="00A51F5A" w:rsidRPr="00B25C7B">
        <w:rPr>
          <w:color w:val="333333"/>
          <w:szCs w:val="28"/>
        </w:rPr>
        <w:t xml:space="preserve"> </w:t>
      </w:r>
      <w:r w:rsidR="00F32D1F" w:rsidRPr="00B25C7B">
        <w:rPr>
          <w:color w:val="333333"/>
          <w:szCs w:val="28"/>
        </w:rPr>
        <w:t>123 059.7</w:t>
      </w:r>
      <w:r w:rsidRPr="00B25C7B">
        <w:rPr>
          <w:color w:val="333333"/>
          <w:szCs w:val="28"/>
        </w:rPr>
        <w:t xml:space="preserve"> тыс. рублей.</w:t>
      </w:r>
    </w:p>
    <w:p w14:paraId="57F392DC" w14:textId="4487AE00" w:rsidR="00043C49" w:rsidRPr="00B25C7B" w:rsidRDefault="00043C49" w:rsidP="00043C49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Исполнение бюджетных ассигнований в разрезе муниципальных программ за </w:t>
      </w:r>
      <w:r w:rsidR="001A30AD" w:rsidRPr="00B25C7B">
        <w:rPr>
          <w:color w:val="333333"/>
          <w:sz w:val="28"/>
          <w:szCs w:val="28"/>
        </w:rPr>
        <w:t>2021</w:t>
      </w:r>
      <w:r w:rsidRPr="00B25C7B">
        <w:rPr>
          <w:color w:val="333333"/>
          <w:sz w:val="28"/>
          <w:szCs w:val="28"/>
        </w:rPr>
        <w:t xml:space="preserve"> год представлены в Таблице № 3:</w:t>
      </w:r>
    </w:p>
    <w:p w14:paraId="3655E773" w14:textId="00694B1B" w:rsidR="00043C49" w:rsidRDefault="00043C49" w:rsidP="00043C49">
      <w:pPr>
        <w:spacing w:line="360" w:lineRule="auto"/>
        <w:ind w:left="1130"/>
        <w:jc w:val="right"/>
        <w:rPr>
          <w:color w:val="333333"/>
          <w:sz w:val="18"/>
        </w:rPr>
      </w:pPr>
      <w:r>
        <w:rPr>
          <w:color w:val="333333"/>
          <w:sz w:val="18"/>
        </w:rPr>
        <w:t>Таблица №3(в тыс.</w:t>
      </w:r>
      <w:r w:rsidR="00A51F5A">
        <w:rPr>
          <w:color w:val="333333"/>
          <w:sz w:val="18"/>
        </w:rPr>
        <w:t xml:space="preserve"> </w:t>
      </w:r>
      <w:r>
        <w:rPr>
          <w:color w:val="333333"/>
          <w:sz w:val="18"/>
        </w:rPr>
        <w:t>руб.)</w:t>
      </w:r>
    </w:p>
    <w:tbl>
      <w:tblPr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8"/>
        <w:gridCol w:w="992"/>
        <w:gridCol w:w="850"/>
        <w:gridCol w:w="851"/>
        <w:gridCol w:w="992"/>
        <w:gridCol w:w="1134"/>
        <w:gridCol w:w="416"/>
        <w:gridCol w:w="435"/>
        <w:gridCol w:w="850"/>
        <w:gridCol w:w="992"/>
      </w:tblGrid>
      <w:tr w:rsidR="00A43A69" w14:paraId="27D9C168" w14:textId="77777777" w:rsidTr="002448AD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0557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№</w:t>
            </w:r>
          </w:p>
          <w:p w14:paraId="5AE296EC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п/п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BE0A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Наименование программы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6B76" w14:textId="22AF80EB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Предусмотрено по бюджету на </w:t>
            </w:r>
            <w:r w:rsidR="001A30AD">
              <w:rPr>
                <w:color w:val="333333"/>
                <w:sz w:val="22"/>
              </w:rPr>
              <w:t>2021</w:t>
            </w:r>
            <w:r>
              <w:rPr>
                <w:color w:val="333333"/>
                <w:sz w:val="22"/>
              </w:rPr>
              <w:t xml:space="preserve"> год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61F0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Кассовое исполнение </w:t>
            </w:r>
          </w:p>
          <w:p w14:paraId="4DB80662" w14:textId="680F7C4F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за </w:t>
            </w:r>
            <w:r w:rsidR="001A30AD">
              <w:rPr>
                <w:color w:val="333333"/>
                <w:sz w:val="22"/>
              </w:rPr>
              <w:t>2021</w:t>
            </w:r>
            <w:r>
              <w:rPr>
                <w:color w:val="333333"/>
                <w:sz w:val="22"/>
              </w:rPr>
              <w:t xml:space="preserve"> год</w:t>
            </w:r>
          </w:p>
        </w:tc>
      </w:tr>
      <w:tr w:rsidR="00A43A69" w14:paraId="1F0FCF52" w14:textId="77777777" w:rsidTr="002448AD">
        <w:trPr>
          <w:trHeight w:val="40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8A85" w14:textId="77777777" w:rsidR="00043C49" w:rsidRDefault="00043C49" w:rsidP="002D26EB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050E" w14:textId="77777777" w:rsidR="00043C49" w:rsidRDefault="00043C49" w:rsidP="002D26E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C3C6" w14:textId="77777777" w:rsidR="00043C49" w:rsidRDefault="00043C49" w:rsidP="002D26EB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6D07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872D" w14:textId="77777777" w:rsidR="00043C49" w:rsidRDefault="00043C49" w:rsidP="002D26EB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96E6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в том числе:</w:t>
            </w:r>
          </w:p>
        </w:tc>
      </w:tr>
      <w:tr w:rsidR="00A43A69" w14:paraId="37B7EAF1" w14:textId="77777777" w:rsidTr="002448AD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477E" w14:textId="77777777" w:rsidR="00043C49" w:rsidRDefault="00043C49" w:rsidP="002D26EB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8A49" w14:textId="77777777" w:rsidR="00043C49" w:rsidRDefault="00043C49" w:rsidP="002D26E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E05E" w14:textId="77777777" w:rsidR="00043C49" w:rsidRDefault="00043C49" w:rsidP="002D26E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D6BC9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DEC1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58B2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828D" w14:textId="77777777" w:rsidR="00043C49" w:rsidRDefault="00043C49" w:rsidP="002D26EB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258E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федерального бюджета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7342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6711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местного бюджета</w:t>
            </w:r>
          </w:p>
        </w:tc>
      </w:tr>
      <w:tr w:rsidR="00920779" w:rsidRPr="00995837" w14:paraId="6FEDC106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90C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A668" w14:textId="56ECE93B" w:rsidR="00920779" w:rsidRPr="00F24CBA" w:rsidRDefault="00920779" w:rsidP="002448AD">
            <w:pPr>
              <w:jc w:val="both"/>
            </w:pPr>
            <w:r>
              <w:t>Муниципальная программа "Повышение безопасности дорожного движения в муниципальном районе Челно-Вершинский Самарской области на период 2020-2022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D4B2" w14:textId="44109B69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A6AC" w14:textId="086574A1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17FD" w14:textId="7AFC7BB5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EFFF" w14:textId="28452BF2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CE1E" w14:textId="05582399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55DA" w14:textId="21F9B43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56E7" w14:textId="7C522A1F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311" w14:textId="29780E4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920779" w:rsidRPr="00995837" w14:paraId="5845471E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F8D2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AA8" w14:textId="4CA29B28" w:rsidR="00920779" w:rsidRPr="00F24CBA" w:rsidRDefault="00920779" w:rsidP="002448AD">
            <w:pPr>
              <w:jc w:val="both"/>
            </w:pPr>
            <w:r>
              <w:t>Муниципальная программа "Обеспечение исполнения органами местного самоуправления государственных полномочий в сфере опеки и попечительства, профилактики социального сиротства, организации деятельности комиссии по делам несовершеннолетних и защите их прав на территории муниципального района Челно-Вершинский на 2020-2022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FBFA" w14:textId="2607E261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813,0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3B4" w14:textId="4CB4687F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8115" w14:textId="31A683FF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E3AA" w14:textId="36A85A34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ACDA" w14:textId="5A5C6FBA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813,0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F498" w14:textId="09D7BC4C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5D69" w14:textId="4B6BC906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5817" w14:textId="3D698D47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20779" w:rsidRPr="00995837" w14:paraId="58DF14DF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ECA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23DD" w14:textId="4348D40A" w:rsidR="00920779" w:rsidRPr="00F24CBA" w:rsidRDefault="00920779" w:rsidP="002448AD">
            <w:pPr>
              <w:jc w:val="both"/>
            </w:pPr>
            <w:r>
              <w:t>Муниципальная программа "Обеспечение жильем молодых семей" на 2020-2022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D87C" w14:textId="4956696A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1898,4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E8FB" w14:textId="71EF2C8F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E085" w14:textId="6D5F60CF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010C" w14:textId="6A950971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DBB7" w14:textId="514513E0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B15A" w14:textId="5A72D583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BA89" w14:textId="01C0D52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08BE" w14:textId="6F6AE9ED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696,9</w:t>
            </w:r>
          </w:p>
        </w:tc>
      </w:tr>
      <w:tr w:rsidR="00920779" w:rsidRPr="00995837" w14:paraId="35CB1EB7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A388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4537" w14:textId="5C6FE4B8" w:rsidR="00920779" w:rsidRPr="00F24CBA" w:rsidRDefault="00920779" w:rsidP="002448AD">
            <w:pPr>
              <w:jc w:val="both"/>
            </w:pPr>
            <w:r>
              <w:rPr>
                <w:color w:val="000000"/>
              </w:rPr>
              <w:t xml:space="preserve">Муниципальная программа "Профилактика правонарушений и обеспечение общественного порядка на территории </w:t>
            </w:r>
            <w:r>
              <w:rPr>
                <w:color w:val="000000"/>
              </w:rPr>
              <w:lastRenderedPageBreak/>
              <w:t>муниципального района Челно-Вершинский" на 2021-2023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1A49" w14:textId="6B4F8E72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lastRenderedPageBreak/>
              <w:t>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3684" w14:textId="574F4E41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312E" w14:textId="1957E426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99A4" w14:textId="15A67C74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D994" w14:textId="5C397C20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FB06" w14:textId="6F51B5C4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38D" w14:textId="0826AA53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0120" w14:textId="74145D27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485,4</w:t>
            </w:r>
          </w:p>
        </w:tc>
      </w:tr>
      <w:tr w:rsidR="00920779" w:rsidRPr="00995837" w14:paraId="1ED9C3BC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025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4817" w14:textId="29BB7CA3" w:rsidR="00920779" w:rsidRPr="00F24CBA" w:rsidRDefault="00920779" w:rsidP="002448AD">
            <w:pPr>
              <w:jc w:val="both"/>
            </w:pPr>
            <w:r>
              <w:t>Муниципальная программа по профилактике безнадзорности и правонарушений несовершеннолетних по муниципальному району Челно-Вершинский Самарской области на 2021-2023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5C5D" w14:textId="4A3F86FD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5CF7" w14:textId="31D63EDD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3FFB" w14:textId="58F10412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4844" w14:textId="024E942C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2880" w14:textId="0D7B1092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224,7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A180" w14:textId="79C465DD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6DAA" w14:textId="45781E6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D524" w14:textId="5B6DEB5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</w:tr>
      <w:tr w:rsidR="00920779" w:rsidRPr="00995837" w14:paraId="6569B02D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E4D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32FF" w14:textId="3165C2F6" w:rsidR="00920779" w:rsidRPr="00F24CBA" w:rsidRDefault="00920779" w:rsidP="002448AD">
            <w:pPr>
              <w:jc w:val="both"/>
            </w:pPr>
            <w:r>
              <w:t>Муниципальная программа "Комплексное развитие сельских территорий муниципального района Челно-Вершинский Самарской области на 2020-2025 годы 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ED9B" w14:textId="77777777" w:rsidR="00920779" w:rsidRDefault="00920779" w:rsidP="002448AD">
            <w:pPr>
              <w:jc w:val="center"/>
            </w:pPr>
          </w:p>
          <w:p w14:paraId="2378E8F3" w14:textId="77777777" w:rsidR="00920779" w:rsidRDefault="00920779" w:rsidP="002448AD">
            <w:pPr>
              <w:jc w:val="center"/>
            </w:pPr>
          </w:p>
          <w:p w14:paraId="7FEF1BF5" w14:textId="77777777" w:rsidR="00920779" w:rsidRDefault="00920779" w:rsidP="002448AD">
            <w:pPr>
              <w:jc w:val="center"/>
            </w:pPr>
          </w:p>
          <w:p w14:paraId="7AAC0000" w14:textId="77777777" w:rsidR="00920779" w:rsidRDefault="00920779" w:rsidP="002448AD">
            <w:pPr>
              <w:jc w:val="center"/>
            </w:pPr>
          </w:p>
          <w:p w14:paraId="27BA5528" w14:textId="77777777" w:rsidR="00920779" w:rsidRDefault="00920779" w:rsidP="002448AD">
            <w:pPr>
              <w:jc w:val="center"/>
            </w:pPr>
          </w:p>
          <w:p w14:paraId="68147A12" w14:textId="77777777" w:rsidR="00920779" w:rsidRDefault="00920779" w:rsidP="002448AD">
            <w:pPr>
              <w:jc w:val="center"/>
            </w:pPr>
          </w:p>
          <w:p w14:paraId="20719E91" w14:textId="77777777" w:rsidR="00920779" w:rsidRDefault="00920779" w:rsidP="002448AD">
            <w:pPr>
              <w:jc w:val="center"/>
            </w:pPr>
          </w:p>
          <w:p w14:paraId="54D6F362" w14:textId="77777777" w:rsidR="00920779" w:rsidRDefault="00920779" w:rsidP="002448AD">
            <w:pPr>
              <w:jc w:val="center"/>
            </w:pPr>
          </w:p>
          <w:p w14:paraId="281E7404" w14:textId="77777777" w:rsidR="00920779" w:rsidRDefault="00920779" w:rsidP="002448AD">
            <w:pPr>
              <w:jc w:val="center"/>
            </w:pPr>
          </w:p>
          <w:p w14:paraId="5ED21E00" w14:textId="5543E113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1206,0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DD23" w14:textId="2183B8B7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5A36" w14:textId="49CC8830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A2EE" w14:textId="528D98A8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7215" w14:textId="619CA7C8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1206,0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5F94" w14:textId="3CD8D822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8357" w14:textId="1D9849FF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5A86" w14:textId="2EB6A6B5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920779" w:rsidRPr="00995837" w14:paraId="4FFE38E2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4F6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3972" w14:textId="00431FE9" w:rsidR="00920779" w:rsidRPr="00F24CBA" w:rsidRDefault="00920779" w:rsidP="002448AD">
            <w:pPr>
              <w:jc w:val="both"/>
            </w:pPr>
            <w:r>
              <w:t>Муниципальная программа "Улучшение условий и охраны труда в муниципальном районе Челно-Вершинский" на 2019-2021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7601" w14:textId="77777777" w:rsidR="00920779" w:rsidRDefault="00920779" w:rsidP="002448AD">
            <w:pPr>
              <w:jc w:val="center"/>
            </w:pPr>
          </w:p>
          <w:p w14:paraId="39BA733F" w14:textId="77777777" w:rsidR="00920779" w:rsidRDefault="00920779" w:rsidP="002448AD">
            <w:pPr>
              <w:jc w:val="center"/>
            </w:pPr>
          </w:p>
          <w:p w14:paraId="07A5C876" w14:textId="77777777" w:rsidR="00920779" w:rsidRDefault="00920779" w:rsidP="002448AD">
            <w:pPr>
              <w:jc w:val="center"/>
            </w:pPr>
          </w:p>
          <w:p w14:paraId="183C2438" w14:textId="77777777" w:rsidR="00920779" w:rsidRDefault="00920779" w:rsidP="002448AD">
            <w:pPr>
              <w:jc w:val="center"/>
            </w:pPr>
          </w:p>
          <w:p w14:paraId="5C653076" w14:textId="77777777" w:rsidR="00920779" w:rsidRDefault="00920779" w:rsidP="002448AD">
            <w:pPr>
              <w:jc w:val="center"/>
            </w:pPr>
          </w:p>
          <w:p w14:paraId="0E93FAF2" w14:textId="77777777" w:rsidR="00920779" w:rsidRDefault="00920779" w:rsidP="002448AD">
            <w:pPr>
              <w:jc w:val="center"/>
            </w:pPr>
          </w:p>
          <w:p w14:paraId="781195D8" w14:textId="77777777" w:rsidR="00920779" w:rsidRDefault="00920779" w:rsidP="002448AD">
            <w:pPr>
              <w:jc w:val="center"/>
            </w:pPr>
          </w:p>
          <w:p w14:paraId="1EAA662B" w14:textId="77777777" w:rsidR="00920779" w:rsidRDefault="00920779" w:rsidP="002448AD">
            <w:pPr>
              <w:jc w:val="center"/>
            </w:pPr>
          </w:p>
          <w:p w14:paraId="1191C094" w14:textId="55AE66C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B267" w14:textId="2DD29893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DB94" w14:textId="7EE1C667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A584" w14:textId="3320DF90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903F" w14:textId="5A32FB2E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50,3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8BD1" w14:textId="1AD7E063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9CFB" w14:textId="20CBC946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0AAC" w14:textId="102CFF6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920779" w:rsidRPr="00995837" w14:paraId="7FBE9C86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C1E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C8D2" w14:textId="6F7F5E68" w:rsidR="00920779" w:rsidRPr="00F24CBA" w:rsidRDefault="00920779" w:rsidP="002448AD">
            <w:pPr>
              <w:jc w:val="both"/>
            </w:pPr>
            <w:r>
              <w:t>Подпрограмма "Управление муниципальным долгом муниципального района Челно-Вершинский"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8AF9" w14:textId="77777777" w:rsidR="00920779" w:rsidRDefault="00920779" w:rsidP="002448AD">
            <w:pPr>
              <w:jc w:val="center"/>
            </w:pPr>
          </w:p>
          <w:p w14:paraId="59DCD25F" w14:textId="77777777" w:rsidR="00920779" w:rsidRDefault="00920779" w:rsidP="002448AD">
            <w:pPr>
              <w:jc w:val="center"/>
            </w:pPr>
          </w:p>
          <w:p w14:paraId="3E6EF98C" w14:textId="77777777" w:rsidR="00920779" w:rsidRDefault="00920779" w:rsidP="002448AD">
            <w:pPr>
              <w:jc w:val="center"/>
            </w:pPr>
          </w:p>
          <w:p w14:paraId="341CDE01" w14:textId="77777777" w:rsidR="00920779" w:rsidRDefault="00920779" w:rsidP="002448AD">
            <w:pPr>
              <w:jc w:val="center"/>
            </w:pPr>
          </w:p>
          <w:p w14:paraId="38865443" w14:textId="77777777" w:rsidR="00920779" w:rsidRDefault="00920779" w:rsidP="002448AD">
            <w:pPr>
              <w:jc w:val="center"/>
            </w:pPr>
          </w:p>
          <w:p w14:paraId="78CEE5AB" w14:textId="527DA095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D8F8" w14:textId="4C58CDC2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61B6" w14:textId="26D52172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3EC3" w14:textId="5716C57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88CB" w14:textId="4762A5A0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20,6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B84C" w14:textId="69D2CD48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32AC" w14:textId="210DA658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BC03" w14:textId="2EB5DA7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920779" w:rsidRPr="00995837" w14:paraId="0C908FEF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ADED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30A5" w14:textId="68785FF3" w:rsidR="00920779" w:rsidRPr="00F24CBA" w:rsidRDefault="00920779" w:rsidP="002448AD">
            <w:pPr>
              <w:jc w:val="both"/>
            </w:pPr>
            <w:r>
              <w:t>Подпрограмма "Межбюджетные отношения муниципального района Челно-Вершинский"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22D2" w14:textId="77777777" w:rsidR="00920779" w:rsidRDefault="00920779" w:rsidP="002448AD">
            <w:pPr>
              <w:jc w:val="center"/>
            </w:pPr>
          </w:p>
          <w:p w14:paraId="40B2EEEC" w14:textId="77777777" w:rsidR="00920779" w:rsidRDefault="00920779" w:rsidP="002448AD">
            <w:pPr>
              <w:jc w:val="center"/>
            </w:pPr>
          </w:p>
          <w:p w14:paraId="1D31847F" w14:textId="77777777" w:rsidR="00920779" w:rsidRDefault="00920779" w:rsidP="002448AD">
            <w:pPr>
              <w:jc w:val="center"/>
            </w:pPr>
          </w:p>
          <w:p w14:paraId="25D55CC3" w14:textId="77777777" w:rsidR="00920779" w:rsidRDefault="00920779" w:rsidP="002448AD">
            <w:pPr>
              <w:jc w:val="center"/>
            </w:pPr>
          </w:p>
          <w:p w14:paraId="3D209074" w14:textId="77777777" w:rsidR="002448AD" w:rsidRDefault="002448AD" w:rsidP="002448AD">
            <w:pPr>
              <w:jc w:val="center"/>
            </w:pPr>
          </w:p>
          <w:p w14:paraId="0EDEF1BA" w14:textId="47C71FED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23605,2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2080" w14:textId="0F243306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7D42" w14:textId="1D052889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0DA4" w14:textId="55650F36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1D0D" w14:textId="6930540D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23605,2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58B6" w14:textId="1469E2D9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018D" w14:textId="025C6C2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6A59" w14:textId="71D898E0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23216,2</w:t>
            </w:r>
          </w:p>
        </w:tc>
      </w:tr>
      <w:tr w:rsidR="00920779" w:rsidRPr="00995837" w14:paraId="709A5AA4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EC3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E562" w14:textId="14411E37" w:rsidR="00920779" w:rsidRPr="00F24CBA" w:rsidRDefault="00920779" w:rsidP="002448AD">
            <w:pPr>
              <w:jc w:val="both"/>
            </w:pPr>
            <w:r>
              <w:t>Подпрограмма "Организация планирования и исполнения консолидированного бюджета муниципального района Челно-Вершинский"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3CE9" w14:textId="77777777" w:rsidR="002448AD" w:rsidRDefault="002448AD" w:rsidP="002448AD">
            <w:pPr>
              <w:jc w:val="center"/>
            </w:pPr>
          </w:p>
          <w:p w14:paraId="39FE1A36" w14:textId="77777777" w:rsidR="002448AD" w:rsidRDefault="002448AD" w:rsidP="002448AD">
            <w:pPr>
              <w:jc w:val="center"/>
            </w:pPr>
          </w:p>
          <w:p w14:paraId="1490788D" w14:textId="77777777" w:rsidR="002448AD" w:rsidRDefault="002448AD" w:rsidP="002448AD">
            <w:pPr>
              <w:jc w:val="center"/>
            </w:pPr>
          </w:p>
          <w:p w14:paraId="5293B954" w14:textId="77777777" w:rsidR="002448AD" w:rsidRDefault="002448AD" w:rsidP="002448AD">
            <w:pPr>
              <w:jc w:val="center"/>
            </w:pPr>
          </w:p>
          <w:p w14:paraId="25C30EA8" w14:textId="77777777" w:rsidR="002448AD" w:rsidRDefault="002448AD" w:rsidP="002448AD">
            <w:pPr>
              <w:jc w:val="center"/>
            </w:pPr>
          </w:p>
          <w:p w14:paraId="32EBF063" w14:textId="77777777" w:rsidR="002448AD" w:rsidRDefault="002448AD" w:rsidP="002448AD">
            <w:pPr>
              <w:jc w:val="center"/>
            </w:pPr>
          </w:p>
          <w:p w14:paraId="4B72D5B5" w14:textId="77777777" w:rsidR="002448AD" w:rsidRDefault="002448AD" w:rsidP="002448AD">
            <w:pPr>
              <w:jc w:val="center"/>
            </w:pPr>
          </w:p>
          <w:p w14:paraId="55F8372D" w14:textId="77777777" w:rsidR="002448AD" w:rsidRDefault="002448AD" w:rsidP="002448AD">
            <w:pPr>
              <w:jc w:val="center"/>
            </w:pPr>
          </w:p>
          <w:p w14:paraId="273BE9CC" w14:textId="0F7D537A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8975,3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0110" w14:textId="7ACEBD39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A75E" w14:textId="34578F08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91D8" w14:textId="726F7ECA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FD5C" w14:textId="111C71A7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8975,3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8FDC" w14:textId="52AE1F60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B1CF" w14:textId="186BB732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FF3C" w14:textId="3090B1A9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8975,3</w:t>
            </w:r>
          </w:p>
        </w:tc>
      </w:tr>
      <w:tr w:rsidR="00920779" w:rsidRPr="00995837" w14:paraId="26A6F4C2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281B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8E9F" w14:textId="6D418D15" w:rsidR="00920779" w:rsidRPr="00F24CBA" w:rsidRDefault="00920779" w:rsidP="002448AD">
            <w:pPr>
              <w:jc w:val="both"/>
            </w:pPr>
            <w:r>
              <w:t xml:space="preserve">Муниципальная программа "Обеспечение эффективного осуществления полномочий администрацией муниципального района Челно-Вершинский Самарской области на </w:t>
            </w:r>
            <w:r>
              <w:lastRenderedPageBreak/>
              <w:t>2020-2024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FD4F" w14:textId="77777777" w:rsidR="002448AD" w:rsidRDefault="002448AD" w:rsidP="002448AD">
            <w:pPr>
              <w:jc w:val="center"/>
            </w:pPr>
          </w:p>
          <w:p w14:paraId="104D9F9D" w14:textId="77777777" w:rsidR="002448AD" w:rsidRDefault="002448AD" w:rsidP="002448AD">
            <w:pPr>
              <w:jc w:val="center"/>
            </w:pPr>
          </w:p>
          <w:p w14:paraId="175C582F" w14:textId="77777777" w:rsidR="002448AD" w:rsidRDefault="002448AD" w:rsidP="002448AD">
            <w:pPr>
              <w:jc w:val="center"/>
            </w:pPr>
          </w:p>
          <w:p w14:paraId="0C14EFBC" w14:textId="77777777" w:rsidR="002448AD" w:rsidRDefault="002448AD" w:rsidP="002448AD">
            <w:pPr>
              <w:jc w:val="center"/>
            </w:pPr>
          </w:p>
          <w:p w14:paraId="4C1FC62E" w14:textId="77777777" w:rsidR="002448AD" w:rsidRDefault="002448AD" w:rsidP="002448AD">
            <w:pPr>
              <w:jc w:val="center"/>
            </w:pPr>
          </w:p>
          <w:p w14:paraId="5285DBB2" w14:textId="77777777" w:rsidR="002448AD" w:rsidRDefault="002448AD" w:rsidP="002448AD">
            <w:pPr>
              <w:jc w:val="center"/>
            </w:pPr>
          </w:p>
          <w:p w14:paraId="5CBF9E26" w14:textId="77777777" w:rsidR="002448AD" w:rsidRDefault="002448AD" w:rsidP="002448AD">
            <w:pPr>
              <w:jc w:val="center"/>
            </w:pPr>
          </w:p>
          <w:p w14:paraId="61296FBF" w14:textId="77777777" w:rsidR="002448AD" w:rsidRDefault="002448AD" w:rsidP="002448AD">
            <w:pPr>
              <w:jc w:val="center"/>
            </w:pPr>
          </w:p>
          <w:p w14:paraId="52D6DBE5" w14:textId="77777777" w:rsidR="002448AD" w:rsidRDefault="002448AD" w:rsidP="002448AD">
            <w:pPr>
              <w:jc w:val="center"/>
            </w:pPr>
          </w:p>
          <w:p w14:paraId="0E8B6D32" w14:textId="77777777" w:rsidR="002448AD" w:rsidRDefault="002448AD" w:rsidP="002448AD">
            <w:pPr>
              <w:jc w:val="center"/>
            </w:pPr>
          </w:p>
          <w:p w14:paraId="22395EA5" w14:textId="77777777" w:rsidR="002448AD" w:rsidRDefault="002448AD" w:rsidP="002448AD">
            <w:pPr>
              <w:jc w:val="center"/>
            </w:pPr>
          </w:p>
          <w:p w14:paraId="71131225" w14:textId="15E8E22C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11FA" w14:textId="38C806CF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5319" w14:textId="38650C60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D787" w14:textId="527E094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09D2" w14:textId="0E2DD12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150,1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8479" w14:textId="2E0B0C45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DEDD" w14:textId="260534CD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9403" w14:textId="6B5857A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</w:tr>
      <w:tr w:rsidR="00920779" w:rsidRPr="00995837" w14:paraId="573E8667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7CC2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06DA" w14:textId="344CF7D2" w:rsidR="00920779" w:rsidRPr="00F24CBA" w:rsidRDefault="00920779" w:rsidP="002448AD">
            <w:pPr>
              <w:jc w:val="both"/>
            </w:pPr>
            <w:r>
              <w:t>Муниципальная программа "Повышение эффективности обеспечения содержания имущества, находящегося в оперативном управлении" на 2020-2024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B078" w14:textId="77777777" w:rsidR="002448AD" w:rsidRDefault="002448AD" w:rsidP="002448AD">
            <w:pPr>
              <w:jc w:val="center"/>
            </w:pPr>
          </w:p>
          <w:p w14:paraId="47960F74" w14:textId="77777777" w:rsidR="002448AD" w:rsidRDefault="002448AD" w:rsidP="002448AD">
            <w:pPr>
              <w:jc w:val="center"/>
            </w:pPr>
          </w:p>
          <w:p w14:paraId="23CB82B7" w14:textId="77777777" w:rsidR="002448AD" w:rsidRDefault="002448AD" w:rsidP="002448AD">
            <w:pPr>
              <w:jc w:val="center"/>
            </w:pPr>
          </w:p>
          <w:p w14:paraId="48BF7408" w14:textId="77777777" w:rsidR="002448AD" w:rsidRDefault="002448AD" w:rsidP="002448AD">
            <w:pPr>
              <w:jc w:val="center"/>
            </w:pPr>
          </w:p>
          <w:p w14:paraId="0A4C46AE" w14:textId="77777777" w:rsidR="002448AD" w:rsidRDefault="002448AD" w:rsidP="002448AD">
            <w:pPr>
              <w:jc w:val="center"/>
            </w:pPr>
          </w:p>
          <w:p w14:paraId="59A5106F" w14:textId="77777777" w:rsidR="002448AD" w:rsidRDefault="002448AD" w:rsidP="002448AD">
            <w:pPr>
              <w:jc w:val="center"/>
            </w:pPr>
          </w:p>
          <w:p w14:paraId="08944B27" w14:textId="77777777" w:rsidR="002448AD" w:rsidRDefault="002448AD" w:rsidP="002448AD">
            <w:pPr>
              <w:jc w:val="center"/>
            </w:pPr>
          </w:p>
          <w:p w14:paraId="5E187033" w14:textId="77777777" w:rsidR="002448AD" w:rsidRDefault="002448AD" w:rsidP="002448AD">
            <w:pPr>
              <w:jc w:val="center"/>
            </w:pPr>
          </w:p>
          <w:p w14:paraId="78E9D4C4" w14:textId="77777777" w:rsidR="002448AD" w:rsidRDefault="002448AD" w:rsidP="002448AD">
            <w:pPr>
              <w:jc w:val="center"/>
            </w:pPr>
          </w:p>
          <w:p w14:paraId="7DA881B4" w14:textId="77777777" w:rsidR="002448AD" w:rsidRDefault="002448AD" w:rsidP="002448AD">
            <w:pPr>
              <w:jc w:val="center"/>
            </w:pPr>
          </w:p>
          <w:p w14:paraId="60BEB415" w14:textId="3D944F07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41505,3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7022" w14:textId="44EEE205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8E68" w14:textId="0E1C26DF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259D" w14:textId="093A2C0F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DF35" w14:textId="2F564D61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41505,3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F906" w14:textId="57D7ADE1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5649" w14:textId="2AFC9D6E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1912" w14:textId="30BAA6C7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41505,3</w:t>
            </w:r>
          </w:p>
        </w:tc>
      </w:tr>
      <w:tr w:rsidR="00920779" w:rsidRPr="00995837" w14:paraId="1D01BB5F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678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F665" w14:textId="366EC736" w:rsidR="00920779" w:rsidRPr="00F24CBA" w:rsidRDefault="00920779" w:rsidP="002448AD">
            <w:pPr>
              <w:jc w:val="both"/>
            </w:pPr>
            <w:r>
              <w:t>Муниципальная программа "Развитие молодежной политики в муниципальном районе Челно-Вершинский Самарской области на 2020-2024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9F85" w14:textId="77777777" w:rsidR="002448AD" w:rsidRDefault="002448AD" w:rsidP="002448AD">
            <w:pPr>
              <w:jc w:val="center"/>
            </w:pPr>
          </w:p>
          <w:p w14:paraId="47F2F0E2" w14:textId="77777777" w:rsidR="002448AD" w:rsidRDefault="002448AD" w:rsidP="002448AD">
            <w:pPr>
              <w:jc w:val="center"/>
            </w:pPr>
          </w:p>
          <w:p w14:paraId="557B009D" w14:textId="77777777" w:rsidR="002448AD" w:rsidRDefault="002448AD" w:rsidP="002448AD">
            <w:pPr>
              <w:jc w:val="center"/>
            </w:pPr>
          </w:p>
          <w:p w14:paraId="4E5A1374" w14:textId="77777777" w:rsidR="002448AD" w:rsidRDefault="002448AD" w:rsidP="002448AD">
            <w:pPr>
              <w:jc w:val="center"/>
            </w:pPr>
          </w:p>
          <w:p w14:paraId="26562A56" w14:textId="77777777" w:rsidR="002448AD" w:rsidRDefault="002448AD" w:rsidP="002448AD">
            <w:pPr>
              <w:jc w:val="center"/>
            </w:pPr>
          </w:p>
          <w:p w14:paraId="500FB219" w14:textId="77777777" w:rsidR="002448AD" w:rsidRDefault="002448AD" w:rsidP="002448AD">
            <w:pPr>
              <w:jc w:val="center"/>
            </w:pPr>
          </w:p>
          <w:p w14:paraId="2619F9B4" w14:textId="77777777" w:rsidR="002448AD" w:rsidRDefault="002448AD" w:rsidP="002448AD">
            <w:pPr>
              <w:jc w:val="center"/>
            </w:pPr>
          </w:p>
          <w:p w14:paraId="3D5B70A9" w14:textId="77777777" w:rsidR="002448AD" w:rsidRDefault="002448AD" w:rsidP="002448AD">
            <w:pPr>
              <w:jc w:val="center"/>
            </w:pPr>
          </w:p>
          <w:p w14:paraId="62424B47" w14:textId="77777777" w:rsidR="002448AD" w:rsidRDefault="002448AD" w:rsidP="002448AD">
            <w:pPr>
              <w:jc w:val="center"/>
            </w:pPr>
          </w:p>
          <w:p w14:paraId="641C617F" w14:textId="77FDE4E0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1485,2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390D" w14:textId="66308829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817D" w14:textId="4EF201AE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631E" w14:textId="24576F73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2D0D" w14:textId="4FF4E7A9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1485,2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F336" w14:textId="11CCC398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2DE5" w14:textId="5C8A065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6FE0" w14:textId="6C8439E5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1485,2</w:t>
            </w:r>
          </w:p>
        </w:tc>
      </w:tr>
      <w:tr w:rsidR="00920779" w:rsidRPr="00995837" w14:paraId="11EC5345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A91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C937" w14:textId="088B328A" w:rsidR="00920779" w:rsidRPr="00F24CBA" w:rsidRDefault="00920779" w:rsidP="002448AD">
            <w:pPr>
              <w:jc w:val="both"/>
            </w:pPr>
            <w:r>
              <w:t>Муниципальная программа "Развитие муниципального бюджетного учреждения "Содействие" муниципального района Челно-Вершинский Самарской области на 2020-2024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6273" w14:textId="77777777" w:rsidR="002448AD" w:rsidRDefault="002448AD" w:rsidP="002448AD">
            <w:pPr>
              <w:jc w:val="center"/>
            </w:pPr>
          </w:p>
          <w:p w14:paraId="55607E15" w14:textId="77777777" w:rsidR="002448AD" w:rsidRDefault="002448AD" w:rsidP="002448AD">
            <w:pPr>
              <w:jc w:val="center"/>
            </w:pPr>
          </w:p>
          <w:p w14:paraId="198E2761" w14:textId="77777777" w:rsidR="002448AD" w:rsidRDefault="002448AD" w:rsidP="002448AD">
            <w:pPr>
              <w:jc w:val="center"/>
            </w:pPr>
          </w:p>
          <w:p w14:paraId="1B3A2AB5" w14:textId="77777777" w:rsidR="002448AD" w:rsidRDefault="002448AD" w:rsidP="002448AD">
            <w:pPr>
              <w:jc w:val="center"/>
            </w:pPr>
          </w:p>
          <w:p w14:paraId="0B2A377C" w14:textId="77777777" w:rsidR="002448AD" w:rsidRDefault="002448AD" w:rsidP="002448AD">
            <w:pPr>
              <w:jc w:val="center"/>
            </w:pPr>
          </w:p>
          <w:p w14:paraId="14EADAF4" w14:textId="77777777" w:rsidR="002448AD" w:rsidRDefault="002448AD" w:rsidP="002448AD">
            <w:pPr>
              <w:jc w:val="center"/>
            </w:pPr>
          </w:p>
          <w:p w14:paraId="43C79327" w14:textId="77777777" w:rsidR="002448AD" w:rsidRDefault="002448AD" w:rsidP="002448AD">
            <w:pPr>
              <w:jc w:val="center"/>
            </w:pPr>
          </w:p>
          <w:p w14:paraId="74B9652B" w14:textId="77777777" w:rsidR="002448AD" w:rsidRDefault="002448AD" w:rsidP="002448AD">
            <w:pPr>
              <w:jc w:val="center"/>
            </w:pPr>
          </w:p>
          <w:p w14:paraId="3520BF05" w14:textId="77777777" w:rsidR="002448AD" w:rsidRDefault="002448AD" w:rsidP="002448AD">
            <w:pPr>
              <w:jc w:val="center"/>
            </w:pPr>
          </w:p>
          <w:p w14:paraId="56E4BD74" w14:textId="77777777" w:rsidR="002448AD" w:rsidRDefault="002448AD" w:rsidP="002448AD">
            <w:pPr>
              <w:jc w:val="center"/>
            </w:pPr>
          </w:p>
          <w:p w14:paraId="114FFD7C" w14:textId="77777777" w:rsidR="002448AD" w:rsidRDefault="002448AD" w:rsidP="002448AD">
            <w:pPr>
              <w:jc w:val="center"/>
            </w:pPr>
          </w:p>
          <w:p w14:paraId="21D202F9" w14:textId="2044FAA3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5744,5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C295" w14:textId="5316834A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837B" w14:textId="175A8757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C5BF" w14:textId="2D081ED7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15D8" w14:textId="66C12EE7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5744,5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BC29" w14:textId="291C35F7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4FAE" w14:textId="051B9DD5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976F" w14:textId="2162FA43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5744,5</w:t>
            </w:r>
          </w:p>
        </w:tc>
      </w:tr>
      <w:tr w:rsidR="00920779" w:rsidRPr="00995837" w14:paraId="19566910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EA8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7C89" w14:textId="41659D5A" w:rsidR="00920779" w:rsidRPr="00F24CBA" w:rsidRDefault="00920779" w:rsidP="002448AD">
            <w:pPr>
              <w:jc w:val="both"/>
            </w:pPr>
            <w:r>
              <w:t>Муниципальная программа "Обеспечение жилыми помещениями отдельных категорий граждан" на 2021-2023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571B" w14:textId="77777777" w:rsidR="002448AD" w:rsidRDefault="002448AD" w:rsidP="002448AD">
            <w:pPr>
              <w:jc w:val="center"/>
            </w:pPr>
          </w:p>
          <w:p w14:paraId="6E57CD56" w14:textId="77777777" w:rsidR="002448AD" w:rsidRDefault="002448AD" w:rsidP="002448AD">
            <w:pPr>
              <w:jc w:val="center"/>
            </w:pPr>
          </w:p>
          <w:p w14:paraId="32E51A25" w14:textId="77777777" w:rsidR="002448AD" w:rsidRDefault="002448AD" w:rsidP="002448AD">
            <w:pPr>
              <w:jc w:val="center"/>
            </w:pPr>
          </w:p>
          <w:p w14:paraId="2BAC98C5" w14:textId="77777777" w:rsidR="002448AD" w:rsidRDefault="002448AD" w:rsidP="002448AD">
            <w:pPr>
              <w:jc w:val="center"/>
            </w:pPr>
          </w:p>
          <w:p w14:paraId="6008FCF7" w14:textId="77777777" w:rsidR="002448AD" w:rsidRDefault="002448AD" w:rsidP="002448AD">
            <w:pPr>
              <w:jc w:val="center"/>
            </w:pPr>
          </w:p>
          <w:p w14:paraId="70363710" w14:textId="77777777" w:rsidR="002448AD" w:rsidRDefault="002448AD" w:rsidP="002448AD">
            <w:pPr>
              <w:jc w:val="center"/>
            </w:pPr>
          </w:p>
          <w:p w14:paraId="5FCDEC9D" w14:textId="77777777" w:rsidR="002448AD" w:rsidRDefault="002448AD" w:rsidP="002448AD">
            <w:pPr>
              <w:jc w:val="center"/>
            </w:pPr>
          </w:p>
          <w:p w14:paraId="780174E0" w14:textId="6AEB4BF5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6995,1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9ECC" w14:textId="114CC053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E7D4" w14:textId="308F05BA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8343" w14:textId="73CA4D4D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739D" w14:textId="4C32493C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t>6995,1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1271" w14:textId="1D69A7D8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7308" w14:textId="5BA049BB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EF05" w14:textId="4C371F6C" w:rsidR="00920779" w:rsidRPr="00995837" w:rsidRDefault="00920779" w:rsidP="00244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20779" w:rsidRPr="00995837" w14:paraId="0AE41D6E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0A36" w14:textId="66127161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79E8" w14:textId="29E52DA7" w:rsidR="00920779" w:rsidRPr="00995837" w:rsidRDefault="00920779" w:rsidP="002448AD">
            <w:pPr>
              <w:jc w:val="both"/>
              <w:rPr>
                <w:b/>
                <w:bCs/>
              </w:rPr>
            </w:pPr>
            <w:r>
              <w:t>Муниципальная программа "Патриотическое воспитание граждан Челно-Вершинского района Самарской области на период 2021-2023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EB5B" w14:textId="77777777" w:rsidR="002448AD" w:rsidRDefault="002448AD" w:rsidP="002448AD">
            <w:pPr>
              <w:jc w:val="center"/>
            </w:pPr>
          </w:p>
          <w:p w14:paraId="419003AE" w14:textId="77777777" w:rsidR="002448AD" w:rsidRDefault="002448AD" w:rsidP="002448AD">
            <w:pPr>
              <w:jc w:val="center"/>
            </w:pPr>
          </w:p>
          <w:p w14:paraId="34A08D47" w14:textId="4F59C2B9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A806" w14:textId="6FE27223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AFBD" w14:textId="5D41A984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E365" w14:textId="3B111015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4561" w14:textId="18A2DB62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t>110,0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49BE" w14:textId="3AC70BB4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DE02" w14:textId="0118CEB6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C05A" w14:textId="2FBED92F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20779" w:rsidRPr="00995837" w14:paraId="61D03975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BA65" w14:textId="190C195E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85C3" w14:textId="58153469" w:rsidR="00920779" w:rsidRPr="00995837" w:rsidRDefault="00920779" w:rsidP="002448AD">
            <w:pPr>
              <w:jc w:val="both"/>
              <w:rPr>
                <w:b/>
                <w:bCs/>
              </w:rPr>
            </w:pPr>
            <w:r>
              <w:t>Муниципальная программа "Обеспечение исполнения деятельности Муниципального автономного учреждения муниципального района Челно-Вершинский Самарской области "Центр культурного развития" на 2020-2024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F2F6" w14:textId="77777777" w:rsidR="002448AD" w:rsidRDefault="002448AD" w:rsidP="002448AD">
            <w:pPr>
              <w:jc w:val="center"/>
            </w:pPr>
          </w:p>
          <w:p w14:paraId="2725A05F" w14:textId="77777777" w:rsidR="002448AD" w:rsidRDefault="002448AD" w:rsidP="002448AD">
            <w:pPr>
              <w:jc w:val="center"/>
            </w:pPr>
          </w:p>
          <w:p w14:paraId="5B983B1C" w14:textId="77777777" w:rsidR="002448AD" w:rsidRDefault="002448AD" w:rsidP="002448AD">
            <w:pPr>
              <w:jc w:val="center"/>
            </w:pPr>
          </w:p>
          <w:p w14:paraId="4C74E43E" w14:textId="77777777" w:rsidR="002448AD" w:rsidRDefault="002448AD" w:rsidP="002448AD">
            <w:pPr>
              <w:jc w:val="center"/>
            </w:pPr>
          </w:p>
          <w:p w14:paraId="2C2E52BC" w14:textId="77777777" w:rsidR="002448AD" w:rsidRDefault="002448AD" w:rsidP="002448AD">
            <w:pPr>
              <w:jc w:val="center"/>
            </w:pPr>
          </w:p>
          <w:p w14:paraId="1D5607F6" w14:textId="77777777" w:rsidR="002448AD" w:rsidRDefault="002448AD" w:rsidP="002448AD">
            <w:pPr>
              <w:jc w:val="center"/>
            </w:pPr>
          </w:p>
          <w:p w14:paraId="2135C63D" w14:textId="77777777" w:rsidR="002448AD" w:rsidRDefault="002448AD" w:rsidP="002448AD">
            <w:pPr>
              <w:jc w:val="center"/>
            </w:pPr>
          </w:p>
          <w:p w14:paraId="348C600A" w14:textId="77777777" w:rsidR="002448AD" w:rsidRDefault="002448AD" w:rsidP="002448AD">
            <w:pPr>
              <w:jc w:val="center"/>
            </w:pPr>
          </w:p>
          <w:p w14:paraId="11475ACF" w14:textId="77777777" w:rsidR="002448AD" w:rsidRDefault="002448AD" w:rsidP="002448AD">
            <w:pPr>
              <w:jc w:val="center"/>
            </w:pPr>
          </w:p>
          <w:p w14:paraId="5FA7544A" w14:textId="77777777" w:rsidR="002448AD" w:rsidRDefault="002448AD" w:rsidP="002448AD">
            <w:pPr>
              <w:jc w:val="center"/>
            </w:pPr>
          </w:p>
          <w:p w14:paraId="514F9E53" w14:textId="77777777" w:rsidR="002448AD" w:rsidRDefault="002448AD" w:rsidP="002448AD">
            <w:pPr>
              <w:jc w:val="center"/>
            </w:pPr>
          </w:p>
          <w:p w14:paraId="36C0252B" w14:textId="77777777" w:rsidR="002448AD" w:rsidRDefault="002448AD" w:rsidP="002448AD">
            <w:pPr>
              <w:jc w:val="center"/>
            </w:pPr>
          </w:p>
          <w:p w14:paraId="40C4544D" w14:textId="77777777" w:rsidR="002448AD" w:rsidRDefault="002448AD" w:rsidP="002448AD">
            <w:pPr>
              <w:jc w:val="center"/>
            </w:pPr>
          </w:p>
          <w:p w14:paraId="06A24DBE" w14:textId="77777777" w:rsidR="002448AD" w:rsidRDefault="002448AD" w:rsidP="002448AD">
            <w:pPr>
              <w:jc w:val="center"/>
            </w:pPr>
          </w:p>
          <w:p w14:paraId="42807836" w14:textId="46E2D215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t>36303,2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7872" w14:textId="2F85C0BA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241,8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9C89" w14:textId="393F5FB6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F58E" w14:textId="4F478F2D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35931,2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4DB" w14:textId="074C84D2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t>36303,2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A175" w14:textId="1D902D1B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CE90" w14:textId="3F1F1CDB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219B" w14:textId="27A2D24E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35931,2</w:t>
            </w:r>
          </w:p>
        </w:tc>
      </w:tr>
      <w:tr w:rsidR="00920779" w:rsidRPr="00995837" w14:paraId="15E310DF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CF99" w14:textId="2E56EA0A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0883" w14:textId="40888AB1" w:rsidR="00920779" w:rsidRPr="00995837" w:rsidRDefault="00920779" w:rsidP="002448AD">
            <w:pPr>
              <w:jc w:val="both"/>
              <w:rPr>
                <w:b/>
                <w:bCs/>
              </w:rPr>
            </w:pPr>
            <w:r>
              <w:t>Муниципальная программа "Развитие муниципального бюджетного учреждения дополнительного образования "Челно-Вершинская детская школа искусств" на 2018-2020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67DD" w14:textId="77777777" w:rsidR="002448AD" w:rsidRDefault="002448AD" w:rsidP="002448AD">
            <w:pPr>
              <w:jc w:val="center"/>
            </w:pPr>
          </w:p>
          <w:p w14:paraId="7B3185B2" w14:textId="77777777" w:rsidR="002448AD" w:rsidRDefault="002448AD" w:rsidP="002448AD">
            <w:pPr>
              <w:jc w:val="center"/>
            </w:pPr>
          </w:p>
          <w:p w14:paraId="60547DD7" w14:textId="77777777" w:rsidR="002448AD" w:rsidRDefault="002448AD" w:rsidP="002448AD">
            <w:pPr>
              <w:jc w:val="center"/>
            </w:pPr>
          </w:p>
          <w:p w14:paraId="75C5CD42" w14:textId="77777777" w:rsidR="002448AD" w:rsidRDefault="002448AD" w:rsidP="002448AD">
            <w:pPr>
              <w:jc w:val="center"/>
            </w:pPr>
          </w:p>
          <w:p w14:paraId="493FFDC6" w14:textId="77777777" w:rsidR="002448AD" w:rsidRDefault="002448AD" w:rsidP="002448AD">
            <w:pPr>
              <w:jc w:val="center"/>
            </w:pPr>
          </w:p>
          <w:p w14:paraId="4EB75DD9" w14:textId="77777777" w:rsidR="002448AD" w:rsidRDefault="002448AD" w:rsidP="002448AD">
            <w:pPr>
              <w:jc w:val="center"/>
            </w:pPr>
          </w:p>
          <w:p w14:paraId="48649594" w14:textId="77777777" w:rsidR="002448AD" w:rsidRDefault="002448AD" w:rsidP="002448AD">
            <w:pPr>
              <w:jc w:val="center"/>
            </w:pPr>
          </w:p>
          <w:p w14:paraId="6C38271E" w14:textId="77777777" w:rsidR="002448AD" w:rsidRDefault="002448AD" w:rsidP="002448AD">
            <w:pPr>
              <w:jc w:val="center"/>
            </w:pPr>
          </w:p>
          <w:p w14:paraId="0E80C0B2" w14:textId="77777777" w:rsidR="002448AD" w:rsidRDefault="002448AD" w:rsidP="002448AD">
            <w:pPr>
              <w:jc w:val="center"/>
            </w:pPr>
          </w:p>
          <w:p w14:paraId="03C41C3E" w14:textId="77777777" w:rsidR="002448AD" w:rsidRDefault="002448AD" w:rsidP="002448AD">
            <w:pPr>
              <w:jc w:val="center"/>
            </w:pPr>
          </w:p>
          <w:p w14:paraId="573615BD" w14:textId="77777777" w:rsidR="002448AD" w:rsidRDefault="002448AD" w:rsidP="002448AD">
            <w:pPr>
              <w:jc w:val="center"/>
            </w:pPr>
          </w:p>
          <w:p w14:paraId="40DD3AAB" w14:textId="157C28CE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t>4468,2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8AFD" w14:textId="161BD966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CFB9" w14:textId="456FD2CE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AE73" w14:textId="6DF6FDE1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2BC7" w14:textId="377680CC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t>4468,2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1509" w14:textId="5837E6DA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C665" w14:textId="73A023BE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FF83" w14:textId="6188151A" w:rsidR="00920779" w:rsidRPr="00995837" w:rsidRDefault="00920779" w:rsidP="002448A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4468,2</w:t>
            </w:r>
          </w:p>
        </w:tc>
      </w:tr>
      <w:tr w:rsidR="00920779" w:rsidRPr="00995837" w14:paraId="35A3F7DC" w14:textId="77777777" w:rsidTr="0024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0EA" w14:textId="77777777" w:rsidR="00920779" w:rsidRPr="00F24CBA" w:rsidRDefault="00920779" w:rsidP="009207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0A07" w14:textId="77777777" w:rsidR="00920779" w:rsidRPr="00995837" w:rsidRDefault="00920779" w:rsidP="00920779">
            <w:pPr>
              <w:rPr>
                <w:b/>
                <w:bCs/>
              </w:rPr>
            </w:pPr>
            <w:r w:rsidRPr="00995837">
              <w:rPr>
                <w:b/>
                <w:bCs/>
              </w:rPr>
              <w:t>Всего по программным направлениям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0A5C" w14:textId="77777777" w:rsidR="002448AD" w:rsidRPr="008F090E" w:rsidRDefault="002448AD" w:rsidP="00920779">
            <w:pPr>
              <w:jc w:val="right"/>
              <w:rPr>
                <w:b/>
                <w:bCs/>
              </w:rPr>
            </w:pPr>
          </w:p>
          <w:p w14:paraId="75C2A880" w14:textId="77777777" w:rsidR="002448AD" w:rsidRPr="008F090E" w:rsidRDefault="002448AD" w:rsidP="00920779">
            <w:pPr>
              <w:jc w:val="right"/>
              <w:rPr>
                <w:b/>
                <w:bCs/>
              </w:rPr>
            </w:pPr>
          </w:p>
          <w:p w14:paraId="29E99126" w14:textId="758B22CA" w:rsidR="00920779" w:rsidRPr="008F090E" w:rsidRDefault="00920779" w:rsidP="00920779">
            <w:pPr>
              <w:jc w:val="right"/>
              <w:rPr>
                <w:b/>
                <w:bCs/>
                <w:color w:val="000000"/>
              </w:rPr>
            </w:pPr>
            <w:r w:rsidRPr="008F090E">
              <w:rPr>
                <w:b/>
                <w:bCs/>
              </w:rPr>
              <w:t>134120,5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3A25" w14:textId="4406C8AD" w:rsidR="00920779" w:rsidRPr="008F090E" w:rsidRDefault="00920779" w:rsidP="00920779">
            <w:pPr>
              <w:jc w:val="right"/>
              <w:rPr>
                <w:b/>
                <w:bCs/>
                <w:color w:val="000000"/>
              </w:rPr>
            </w:pPr>
            <w:r w:rsidRPr="008F090E">
              <w:rPr>
                <w:b/>
                <w:bCs/>
                <w:color w:val="000000"/>
              </w:rPr>
              <w:t>2184,6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6107" w14:textId="5C7F68E7" w:rsidR="00920779" w:rsidRPr="00995837" w:rsidRDefault="00920779" w:rsidP="009207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1D3E" w14:textId="4F3EC302" w:rsidR="00920779" w:rsidRPr="00995837" w:rsidRDefault="00920779" w:rsidP="009207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8E58" w14:textId="70F610E0" w:rsidR="00920779" w:rsidRPr="00995837" w:rsidRDefault="00920779" w:rsidP="00920779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134120,5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8FFF" w14:textId="2DD5D0B0" w:rsidR="00920779" w:rsidRPr="00995837" w:rsidRDefault="00920779" w:rsidP="009207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1529" w14:textId="51E64DC0" w:rsidR="00920779" w:rsidRPr="00995837" w:rsidRDefault="00920779" w:rsidP="009207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927A" w14:textId="6E53ECDA" w:rsidR="00920779" w:rsidRPr="00995837" w:rsidRDefault="00920779" w:rsidP="009207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123059,7</w:t>
            </w:r>
          </w:p>
        </w:tc>
      </w:tr>
    </w:tbl>
    <w:p w14:paraId="7B879FCA" w14:textId="0C8A9DB8" w:rsidR="00043C49" w:rsidRPr="00B25C7B" w:rsidRDefault="00043C49" w:rsidP="00D50298">
      <w:pPr>
        <w:pStyle w:val="a8"/>
        <w:spacing w:line="276" w:lineRule="auto"/>
        <w:ind w:firstLine="539"/>
        <w:rPr>
          <w:b/>
          <w:color w:val="333333"/>
          <w:sz w:val="28"/>
        </w:rPr>
      </w:pPr>
      <w:r w:rsidRPr="00B25C7B">
        <w:rPr>
          <w:color w:val="333333"/>
          <w:sz w:val="28"/>
        </w:rPr>
        <w:t xml:space="preserve">В целом исполнение по муниципальным программам составило </w:t>
      </w:r>
      <w:r w:rsidR="00F32D1F" w:rsidRPr="00B25C7B">
        <w:rPr>
          <w:color w:val="333333"/>
          <w:sz w:val="28"/>
        </w:rPr>
        <w:t>100.00</w:t>
      </w:r>
      <w:r w:rsidRPr="00B25C7B">
        <w:rPr>
          <w:color w:val="333333"/>
          <w:sz w:val="28"/>
        </w:rPr>
        <w:t xml:space="preserve"> % Данные по исполнению </w:t>
      </w:r>
      <w:r w:rsidR="00EC1B0A" w:rsidRPr="00B25C7B">
        <w:rPr>
          <w:color w:val="333333"/>
          <w:sz w:val="28"/>
        </w:rPr>
        <w:t>программ подтверждается</w:t>
      </w:r>
      <w:r w:rsidRPr="00B25C7B">
        <w:rPr>
          <w:color w:val="333333"/>
          <w:sz w:val="28"/>
        </w:rPr>
        <w:t xml:space="preserve"> ф. 0503166 «Сведения об исполнении </w:t>
      </w:r>
      <w:r w:rsidR="00EC1B0A" w:rsidRPr="00B25C7B">
        <w:rPr>
          <w:color w:val="333333"/>
          <w:sz w:val="28"/>
        </w:rPr>
        <w:t>мероприятий в</w:t>
      </w:r>
      <w:r w:rsidRPr="00B25C7B">
        <w:rPr>
          <w:color w:val="333333"/>
          <w:sz w:val="28"/>
        </w:rPr>
        <w:t xml:space="preserve"> рамках целевых программ».</w:t>
      </w:r>
    </w:p>
    <w:p w14:paraId="384EA9F9" w14:textId="77777777" w:rsidR="00043C49" w:rsidRPr="00B25C7B" w:rsidRDefault="00043C49" w:rsidP="00043C49">
      <w:pPr>
        <w:pStyle w:val="ac"/>
        <w:spacing w:line="276" w:lineRule="auto"/>
        <w:ind w:firstLine="708"/>
        <w:rPr>
          <w:b/>
          <w:color w:val="333333"/>
          <w:sz w:val="28"/>
          <w:szCs w:val="28"/>
        </w:rPr>
      </w:pPr>
    </w:p>
    <w:p w14:paraId="3CDB94B1" w14:textId="77777777" w:rsidR="00043C49" w:rsidRPr="00B25C7B" w:rsidRDefault="00043C49" w:rsidP="00043C49">
      <w:pPr>
        <w:pStyle w:val="ac"/>
        <w:ind w:firstLine="708"/>
        <w:rPr>
          <w:b/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>Выводы по результатам проверки:</w:t>
      </w:r>
    </w:p>
    <w:p w14:paraId="2084F3AD" w14:textId="1CFEAD1F" w:rsidR="00043C49" w:rsidRPr="00B25C7B" w:rsidRDefault="00043C49" w:rsidP="00043C49">
      <w:pPr>
        <w:pStyle w:val="a8"/>
        <w:spacing w:line="288" w:lineRule="auto"/>
        <w:rPr>
          <w:color w:val="333333"/>
          <w:sz w:val="28"/>
        </w:rPr>
      </w:pPr>
      <w:r w:rsidRPr="00B25C7B">
        <w:rPr>
          <w:color w:val="333333"/>
          <w:sz w:val="28"/>
        </w:rPr>
        <w:t xml:space="preserve">Бюджетная отчетность за </w:t>
      </w:r>
      <w:r w:rsidR="001A30AD" w:rsidRPr="00B25C7B">
        <w:rPr>
          <w:color w:val="333333"/>
          <w:sz w:val="28"/>
        </w:rPr>
        <w:t>2021</w:t>
      </w:r>
      <w:r w:rsidRPr="00B25C7B">
        <w:rPr>
          <w:color w:val="333333"/>
          <w:sz w:val="28"/>
        </w:rPr>
        <w:t xml:space="preserve"> год представлена в соответствии с перечнем, установленным п.3 ст.264.1 Бюджетного Кодекса</w:t>
      </w:r>
    </w:p>
    <w:p w14:paraId="2784F6AF" w14:textId="3A70F0D1" w:rsidR="00043C49" w:rsidRPr="00B25C7B" w:rsidRDefault="00043C49" w:rsidP="00213EB0">
      <w:pPr>
        <w:spacing w:line="288" w:lineRule="auto"/>
        <w:ind w:firstLine="539"/>
        <w:jc w:val="both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 xml:space="preserve">Проверкой правильности </w:t>
      </w:r>
      <w:r w:rsidR="00213EB0" w:rsidRPr="00B25C7B">
        <w:rPr>
          <w:color w:val="333333"/>
          <w:sz w:val="28"/>
          <w:szCs w:val="28"/>
        </w:rPr>
        <w:t>оформления управление</w:t>
      </w:r>
      <w:r w:rsidRPr="00B25C7B">
        <w:rPr>
          <w:color w:val="333333"/>
          <w:sz w:val="28"/>
          <w:szCs w:val="28"/>
        </w:rPr>
        <w:t xml:space="preserve"> финансами форм годовой бюджетной отчетности в соответствии с требованиями Инструкции № 191н </w:t>
      </w:r>
      <w:r w:rsidR="00684E52">
        <w:rPr>
          <w:color w:val="333333"/>
          <w:sz w:val="28"/>
          <w:szCs w:val="28"/>
        </w:rPr>
        <w:t>нарушени</w:t>
      </w:r>
      <w:r w:rsidR="00DF3FE1">
        <w:rPr>
          <w:color w:val="333333"/>
          <w:sz w:val="28"/>
          <w:szCs w:val="28"/>
        </w:rPr>
        <w:t>я</w:t>
      </w:r>
      <w:r w:rsidR="00684E52">
        <w:rPr>
          <w:color w:val="333333"/>
          <w:sz w:val="28"/>
          <w:szCs w:val="28"/>
        </w:rPr>
        <w:t xml:space="preserve"> не установлен</w:t>
      </w:r>
      <w:r w:rsidR="00DF3FE1">
        <w:rPr>
          <w:color w:val="333333"/>
          <w:sz w:val="28"/>
          <w:szCs w:val="28"/>
        </w:rPr>
        <w:t>ы</w:t>
      </w:r>
      <w:r w:rsidR="00684E52">
        <w:rPr>
          <w:color w:val="333333"/>
          <w:sz w:val="28"/>
          <w:szCs w:val="28"/>
        </w:rPr>
        <w:t>.</w:t>
      </w:r>
    </w:p>
    <w:p w14:paraId="00463FA2" w14:textId="4D635726" w:rsidR="00043C49" w:rsidRPr="00B25C7B" w:rsidRDefault="00213EB0" w:rsidP="00043C49">
      <w:pPr>
        <w:pStyle w:val="a8"/>
        <w:spacing w:line="288" w:lineRule="auto"/>
        <w:rPr>
          <w:color w:val="333333"/>
          <w:sz w:val="28"/>
        </w:rPr>
      </w:pPr>
      <w:r w:rsidRPr="00B25C7B">
        <w:rPr>
          <w:color w:val="333333"/>
          <w:sz w:val="28"/>
        </w:rPr>
        <w:t>Проверкой соответствия между отдельными показателями форм</w:t>
      </w:r>
      <w:r w:rsidR="00043C49" w:rsidRPr="00B25C7B">
        <w:rPr>
          <w:color w:val="333333"/>
          <w:sz w:val="28"/>
        </w:rPr>
        <w:t xml:space="preserve"> бюджетной отчетности расхождений не установлено.</w:t>
      </w:r>
    </w:p>
    <w:p w14:paraId="2203D1CA" w14:textId="5DBF696F" w:rsidR="00043C49" w:rsidRPr="00B25C7B" w:rsidRDefault="00043C49" w:rsidP="00043C49">
      <w:pPr>
        <w:pStyle w:val="a8"/>
        <w:spacing w:line="288" w:lineRule="auto"/>
        <w:ind w:firstLine="539"/>
        <w:rPr>
          <w:color w:val="333333"/>
          <w:sz w:val="28"/>
        </w:rPr>
      </w:pPr>
      <w:r w:rsidRPr="00B25C7B">
        <w:rPr>
          <w:color w:val="333333"/>
          <w:sz w:val="28"/>
        </w:rPr>
        <w:t xml:space="preserve"> </w:t>
      </w:r>
      <w:r w:rsidR="00EC1B0A" w:rsidRPr="00B25C7B">
        <w:rPr>
          <w:color w:val="333333"/>
          <w:sz w:val="28"/>
        </w:rPr>
        <w:t>По данным</w:t>
      </w:r>
      <w:r w:rsidRPr="00B25C7B">
        <w:rPr>
          <w:color w:val="333333"/>
          <w:sz w:val="28"/>
        </w:rPr>
        <w:t xml:space="preserve"> </w:t>
      </w:r>
      <w:r w:rsidR="00EC1B0A" w:rsidRPr="00B25C7B">
        <w:rPr>
          <w:color w:val="333333"/>
          <w:sz w:val="28"/>
        </w:rPr>
        <w:t xml:space="preserve">Отчета ф.0503127 исполнение плановых назначений в </w:t>
      </w:r>
      <w:r w:rsidR="001A30AD" w:rsidRPr="00B25C7B">
        <w:rPr>
          <w:color w:val="333333"/>
          <w:sz w:val="28"/>
        </w:rPr>
        <w:t>2021</w:t>
      </w:r>
      <w:r w:rsidR="00EC1B0A" w:rsidRPr="00B25C7B">
        <w:rPr>
          <w:color w:val="333333"/>
          <w:sz w:val="28"/>
        </w:rPr>
        <w:t xml:space="preserve"> году в целом</w:t>
      </w:r>
      <w:r w:rsidRPr="00B25C7B">
        <w:rPr>
          <w:color w:val="333333"/>
          <w:sz w:val="28"/>
        </w:rPr>
        <w:t xml:space="preserve">   по </w:t>
      </w:r>
      <w:r w:rsidR="00EC1B0A" w:rsidRPr="00B25C7B">
        <w:rPr>
          <w:color w:val="333333"/>
          <w:sz w:val="28"/>
        </w:rPr>
        <w:t>расходам составило</w:t>
      </w:r>
      <w:r w:rsidRPr="00B25C7B">
        <w:rPr>
          <w:b/>
          <w:color w:val="333333"/>
          <w:sz w:val="28"/>
        </w:rPr>
        <w:t xml:space="preserve"> </w:t>
      </w:r>
      <w:r w:rsidR="00A51F5A" w:rsidRPr="00B25C7B">
        <w:rPr>
          <w:b/>
          <w:color w:val="333333"/>
          <w:sz w:val="28"/>
        </w:rPr>
        <w:t>–</w:t>
      </w:r>
      <w:r w:rsidR="00EC1B0A" w:rsidRPr="00B25C7B">
        <w:rPr>
          <w:b/>
          <w:color w:val="333333"/>
          <w:sz w:val="28"/>
        </w:rPr>
        <w:t xml:space="preserve"> </w:t>
      </w:r>
      <w:r w:rsidR="00684E52">
        <w:rPr>
          <w:b/>
          <w:color w:val="333333"/>
          <w:sz w:val="28"/>
        </w:rPr>
        <w:t>134 204.5</w:t>
      </w:r>
      <w:r w:rsidRPr="00B25C7B">
        <w:rPr>
          <w:color w:val="333333"/>
          <w:sz w:val="28"/>
        </w:rPr>
        <w:t xml:space="preserve"> тыс.  </w:t>
      </w:r>
      <w:r w:rsidR="00A51F5A" w:rsidRPr="00B25C7B">
        <w:rPr>
          <w:color w:val="333333"/>
          <w:sz w:val="28"/>
        </w:rPr>
        <w:t>рублей, или</w:t>
      </w:r>
      <w:r w:rsidRPr="00B25C7B">
        <w:rPr>
          <w:color w:val="333333"/>
          <w:sz w:val="28"/>
        </w:rPr>
        <w:t xml:space="preserve"> </w:t>
      </w:r>
      <w:r w:rsidR="00684E52">
        <w:rPr>
          <w:color w:val="333333"/>
          <w:sz w:val="28"/>
        </w:rPr>
        <w:t xml:space="preserve">100.00 </w:t>
      </w:r>
      <w:r w:rsidRPr="00B25C7B">
        <w:rPr>
          <w:color w:val="333333"/>
          <w:sz w:val="28"/>
        </w:rPr>
        <w:t xml:space="preserve">% от утвержденных </w:t>
      </w:r>
      <w:r w:rsidR="00A51F5A" w:rsidRPr="00B25C7B">
        <w:rPr>
          <w:color w:val="333333"/>
          <w:sz w:val="28"/>
        </w:rPr>
        <w:t>бюджетных назначений</w:t>
      </w:r>
      <w:r w:rsidRPr="00B25C7B">
        <w:rPr>
          <w:color w:val="333333"/>
          <w:sz w:val="28"/>
        </w:rPr>
        <w:t>.</w:t>
      </w:r>
    </w:p>
    <w:p w14:paraId="0794051C" w14:textId="3592BBC2" w:rsidR="00043C49" w:rsidRPr="00B25C7B" w:rsidRDefault="00B25C7B" w:rsidP="00043C49">
      <w:pPr>
        <w:pStyle w:val="a8"/>
        <w:spacing w:line="288" w:lineRule="auto"/>
        <w:ind w:firstLine="539"/>
        <w:rPr>
          <w:color w:val="333333"/>
          <w:sz w:val="28"/>
        </w:rPr>
      </w:pPr>
      <w:r w:rsidRPr="00B25C7B">
        <w:rPr>
          <w:color w:val="333333"/>
          <w:sz w:val="28"/>
        </w:rPr>
        <w:t>Показатели Отчета</w:t>
      </w:r>
      <w:r w:rsidR="00043C49" w:rsidRPr="00B25C7B">
        <w:rPr>
          <w:color w:val="333333"/>
          <w:sz w:val="28"/>
        </w:rPr>
        <w:t xml:space="preserve"> ф.  0503127 на </w:t>
      </w:r>
      <w:r w:rsidR="00EC1B0A" w:rsidRPr="00B25C7B">
        <w:rPr>
          <w:color w:val="333333"/>
          <w:sz w:val="28"/>
        </w:rPr>
        <w:t>01.01.</w:t>
      </w:r>
      <w:r w:rsidR="001A30AD" w:rsidRPr="00B25C7B">
        <w:rPr>
          <w:color w:val="333333"/>
          <w:sz w:val="28"/>
        </w:rPr>
        <w:t>2022</w:t>
      </w:r>
      <w:r w:rsidR="00EC1B0A" w:rsidRPr="00B25C7B">
        <w:rPr>
          <w:color w:val="333333"/>
          <w:sz w:val="28"/>
        </w:rPr>
        <w:t xml:space="preserve"> соответствуют показателям</w:t>
      </w:r>
    </w:p>
    <w:p w14:paraId="5494B30D" w14:textId="05952F06" w:rsidR="00043C49" w:rsidRPr="00B25C7B" w:rsidRDefault="00B25C7B" w:rsidP="00043C49">
      <w:pPr>
        <w:pStyle w:val="a8"/>
        <w:spacing w:line="288" w:lineRule="auto"/>
        <w:ind w:firstLine="0"/>
        <w:rPr>
          <w:color w:val="333333"/>
          <w:sz w:val="28"/>
        </w:rPr>
      </w:pPr>
      <w:r w:rsidRPr="00B25C7B">
        <w:rPr>
          <w:color w:val="333333"/>
          <w:sz w:val="28"/>
        </w:rPr>
        <w:t>Отчета по</w:t>
      </w:r>
      <w:r w:rsidR="00043C49" w:rsidRPr="00B25C7B">
        <w:rPr>
          <w:color w:val="333333"/>
          <w:sz w:val="28"/>
        </w:rPr>
        <w:t xml:space="preserve"> поступлениям и выбытиям ф. 0503151 Управления Федерального </w:t>
      </w:r>
      <w:r w:rsidRPr="00B25C7B">
        <w:rPr>
          <w:color w:val="333333"/>
          <w:sz w:val="28"/>
        </w:rPr>
        <w:t>казначейства по</w:t>
      </w:r>
      <w:r w:rsidR="00043C49" w:rsidRPr="00B25C7B">
        <w:rPr>
          <w:color w:val="333333"/>
          <w:sz w:val="28"/>
        </w:rPr>
        <w:t xml:space="preserve"> Самарской области.</w:t>
      </w:r>
    </w:p>
    <w:p w14:paraId="67A5D62F" w14:textId="0200808E" w:rsidR="00043C49" w:rsidRPr="00B25C7B" w:rsidRDefault="00FB4A59" w:rsidP="00E13758">
      <w:pPr>
        <w:pStyle w:val="aa"/>
        <w:spacing w:line="276" w:lineRule="auto"/>
        <w:ind w:firstLine="360"/>
        <w:jc w:val="center"/>
        <w:rPr>
          <w:b/>
          <w:color w:val="333333"/>
          <w:sz w:val="28"/>
          <w:szCs w:val="28"/>
        </w:rPr>
      </w:pPr>
      <w:r w:rsidRPr="00B25C7B">
        <w:rPr>
          <w:b/>
          <w:color w:val="333333"/>
          <w:sz w:val="28"/>
          <w:szCs w:val="28"/>
        </w:rPr>
        <w:t xml:space="preserve">Выводы </w:t>
      </w:r>
      <w:r w:rsidR="00043C49" w:rsidRPr="00B25C7B">
        <w:rPr>
          <w:b/>
          <w:color w:val="333333"/>
          <w:sz w:val="28"/>
          <w:szCs w:val="28"/>
        </w:rPr>
        <w:t>по результатам проверки:</w:t>
      </w:r>
    </w:p>
    <w:p w14:paraId="6FB1B737" w14:textId="77777777" w:rsidR="00FB4A59" w:rsidRPr="00B25C7B" w:rsidRDefault="00FB4A59" w:rsidP="00FB4A59">
      <w:pPr>
        <w:spacing w:line="276" w:lineRule="auto"/>
        <w:ind w:firstLine="539"/>
        <w:rPr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1.Бюджетная отчетность за 2021 год представлена в соответствии с перечнем, установленным п.3 ст. 264.1 Бюджетного Кодекса</w:t>
      </w:r>
    </w:p>
    <w:p w14:paraId="6049731C" w14:textId="0FCEBBE2" w:rsidR="00043C49" w:rsidRPr="00B25C7B" w:rsidRDefault="00FB4A59" w:rsidP="00FB4A59">
      <w:pPr>
        <w:spacing w:line="276" w:lineRule="auto"/>
        <w:ind w:firstLine="539"/>
        <w:rPr>
          <w:b/>
          <w:color w:val="333333"/>
          <w:sz w:val="28"/>
          <w:szCs w:val="28"/>
        </w:rPr>
      </w:pPr>
      <w:r w:rsidRPr="00B25C7B">
        <w:rPr>
          <w:color w:val="333333"/>
          <w:sz w:val="28"/>
          <w:szCs w:val="28"/>
        </w:rPr>
        <w:t>2. Проверкой правильности составления форм годовой бюджетной отчетности в соответствии с требованиями Инструкции № 191н нарушения не установлены.</w:t>
      </w:r>
    </w:p>
    <w:p w14:paraId="7CD1D482" w14:textId="77777777" w:rsidR="00043C49" w:rsidRPr="00B25C7B" w:rsidRDefault="00043C49" w:rsidP="00043C49">
      <w:pPr>
        <w:pStyle w:val="aa"/>
        <w:spacing w:line="276" w:lineRule="auto"/>
        <w:ind w:firstLine="360"/>
        <w:jc w:val="both"/>
        <w:rPr>
          <w:color w:val="333333"/>
          <w:sz w:val="28"/>
          <w:szCs w:val="28"/>
        </w:rPr>
      </w:pPr>
    </w:p>
    <w:p w14:paraId="18D2692E" w14:textId="77777777" w:rsidR="000109A4" w:rsidRPr="00B25C7B" w:rsidRDefault="000109A4" w:rsidP="00826F3A">
      <w:pPr>
        <w:jc w:val="both"/>
        <w:rPr>
          <w:sz w:val="28"/>
          <w:szCs w:val="28"/>
        </w:rPr>
      </w:pPr>
    </w:p>
    <w:p w14:paraId="5B19B731" w14:textId="77777777" w:rsidR="00826F3A" w:rsidRPr="00B25C7B" w:rsidRDefault="00826F3A" w:rsidP="00826F3A">
      <w:pPr>
        <w:jc w:val="both"/>
        <w:rPr>
          <w:sz w:val="28"/>
          <w:szCs w:val="28"/>
        </w:rPr>
      </w:pPr>
      <w:r w:rsidRPr="00B25C7B">
        <w:rPr>
          <w:sz w:val="28"/>
          <w:szCs w:val="28"/>
        </w:rPr>
        <w:t>Председатель Контрольно-счетной палаты</w:t>
      </w:r>
    </w:p>
    <w:p w14:paraId="0495B676" w14:textId="7D7D54F3" w:rsidR="00826F3A" w:rsidRPr="00B25C7B" w:rsidRDefault="00826F3A" w:rsidP="00826F3A">
      <w:pPr>
        <w:jc w:val="both"/>
        <w:rPr>
          <w:sz w:val="28"/>
          <w:szCs w:val="28"/>
        </w:rPr>
      </w:pPr>
      <w:r w:rsidRPr="00B25C7B">
        <w:rPr>
          <w:sz w:val="28"/>
          <w:szCs w:val="28"/>
        </w:rPr>
        <w:t xml:space="preserve">муниципального района Челно-Вершинский    </w:t>
      </w:r>
      <w:r w:rsidRPr="00B25C7B">
        <w:rPr>
          <w:sz w:val="28"/>
          <w:szCs w:val="28"/>
        </w:rPr>
        <w:tab/>
      </w:r>
      <w:r w:rsidR="000109A4" w:rsidRPr="00B25C7B">
        <w:rPr>
          <w:sz w:val="28"/>
          <w:szCs w:val="28"/>
        </w:rPr>
        <w:t xml:space="preserve">      </w:t>
      </w:r>
      <w:r w:rsidRPr="00B25C7B">
        <w:rPr>
          <w:sz w:val="28"/>
          <w:szCs w:val="28"/>
        </w:rPr>
        <w:t xml:space="preserve">                </w:t>
      </w:r>
      <w:r w:rsidR="00F0209D" w:rsidRPr="00B25C7B">
        <w:rPr>
          <w:sz w:val="28"/>
          <w:szCs w:val="28"/>
        </w:rPr>
        <w:t xml:space="preserve">   </w:t>
      </w:r>
      <w:r w:rsidRPr="00B25C7B">
        <w:rPr>
          <w:sz w:val="28"/>
          <w:szCs w:val="28"/>
        </w:rPr>
        <w:t>Е.Г.</w:t>
      </w:r>
      <w:r w:rsidR="00B25C7B">
        <w:rPr>
          <w:sz w:val="28"/>
          <w:szCs w:val="28"/>
        </w:rPr>
        <w:t xml:space="preserve"> </w:t>
      </w:r>
      <w:r w:rsidRPr="00B25C7B">
        <w:rPr>
          <w:sz w:val="28"/>
          <w:szCs w:val="28"/>
        </w:rPr>
        <w:t>Сарейкина</w:t>
      </w:r>
    </w:p>
    <w:p w14:paraId="7E85704E" w14:textId="77777777" w:rsidR="00826F3A" w:rsidRPr="00B25C7B" w:rsidRDefault="00826F3A" w:rsidP="00826F3A">
      <w:pPr>
        <w:jc w:val="both"/>
        <w:rPr>
          <w:sz w:val="28"/>
          <w:szCs w:val="28"/>
        </w:rPr>
      </w:pPr>
    </w:p>
    <w:p w14:paraId="60325D51" w14:textId="77777777" w:rsidR="00826F3A" w:rsidRPr="00B25C7B" w:rsidRDefault="00826F3A" w:rsidP="00826F3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25C7B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14:paraId="0732C55F" w14:textId="58F721F0" w:rsidR="00826F3A" w:rsidRPr="00B25C7B" w:rsidRDefault="00826F3A" w:rsidP="00826F3A">
      <w:pPr>
        <w:pStyle w:val="a3"/>
        <w:jc w:val="both"/>
        <w:rPr>
          <w:sz w:val="28"/>
          <w:szCs w:val="28"/>
        </w:rPr>
      </w:pPr>
      <w:r w:rsidRPr="00B25C7B">
        <w:rPr>
          <w:sz w:val="28"/>
          <w:szCs w:val="28"/>
        </w:rPr>
        <w:t xml:space="preserve">Руководитель Управления финансами                           </w:t>
      </w:r>
      <w:r w:rsidR="00B25C7B">
        <w:rPr>
          <w:sz w:val="28"/>
          <w:szCs w:val="28"/>
        </w:rPr>
        <w:t xml:space="preserve"> </w:t>
      </w:r>
      <w:r w:rsidRPr="00B25C7B">
        <w:rPr>
          <w:sz w:val="28"/>
          <w:szCs w:val="28"/>
        </w:rPr>
        <w:t xml:space="preserve">     </w:t>
      </w:r>
      <w:r w:rsidR="00582FEC" w:rsidRPr="00B25C7B">
        <w:rPr>
          <w:sz w:val="28"/>
          <w:szCs w:val="28"/>
        </w:rPr>
        <w:t xml:space="preserve">        Д.Н.</w:t>
      </w:r>
      <w:r w:rsidRPr="00B25C7B">
        <w:rPr>
          <w:sz w:val="28"/>
          <w:szCs w:val="28"/>
        </w:rPr>
        <w:t xml:space="preserve">  Трофимов </w:t>
      </w:r>
    </w:p>
    <w:p w14:paraId="41CA71ED" w14:textId="77777777" w:rsidR="00826F3A" w:rsidRPr="00B25C7B" w:rsidRDefault="00826F3A" w:rsidP="00826F3A">
      <w:pPr>
        <w:jc w:val="both"/>
        <w:rPr>
          <w:sz w:val="28"/>
          <w:szCs w:val="28"/>
        </w:rPr>
      </w:pPr>
    </w:p>
    <w:p w14:paraId="0E817594" w14:textId="0665566A" w:rsidR="003858A9" w:rsidRPr="00B25C7B" w:rsidRDefault="00826F3A" w:rsidP="00826F3A">
      <w:pPr>
        <w:jc w:val="both"/>
        <w:rPr>
          <w:sz w:val="28"/>
          <w:szCs w:val="28"/>
        </w:rPr>
      </w:pPr>
      <w:r w:rsidRPr="00B25C7B">
        <w:rPr>
          <w:sz w:val="28"/>
          <w:szCs w:val="28"/>
        </w:rPr>
        <w:t>Начальник отдела</w:t>
      </w:r>
      <w:r w:rsidR="002A7CF9" w:rsidRPr="00B25C7B">
        <w:rPr>
          <w:sz w:val="28"/>
          <w:szCs w:val="28"/>
        </w:rPr>
        <w:t xml:space="preserve">                                              </w:t>
      </w:r>
      <w:r w:rsidRPr="00B25C7B">
        <w:rPr>
          <w:sz w:val="28"/>
          <w:szCs w:val="28"/>
        </w:rPr>
        <w:t xml:space="preserve">                    </w:t>
      </w:r>
      <w:r w:rsidR="00582FEC" w:rsidRPr="00B25C7B">
        <w:rPr>
          <w:sz w:val="28"/>
          <w:szCs w:val="28"/>
        </w:rPr>
        <w:t xml:space="preserve">        </w:t>
      </w:r>
      <w:r w:rsidRPr="00B25C7B">
        <w:rPr>
          <w:sz w:val="28"/>
          <w:szCs w:val="28"/>
        </w:rPr>
        <w:t xml:space="preserve"> </w:t>
      </w:r>
      <w:r w:rsidR="00582FEC" w:rsidRPr="00B25C7B">
        <w:rPr>
          <w:sz w:val="28"/>
          <w:szCs w:val="28"/>
        </w:rPr>
        <w:t xml:space="preserve">В.В. </w:t>
      </w:r>
      <w:r w:rsidRPr="00B25C7B">
        <w:rPr>
          <w:sz w:val="28"/>
          <w:szCs w:val="28"/>
        </w:rPr>
        <w:t xml:space="preserve">Инякина </w:t>
      </w:r>
    </w:p>
    <w:p w14:paraId="1788787F" w14:textId="77777777" w:rsidR="00043C49" w:rsidRPr="00B25C7B" w:rsidRDefault="00043C49" w:rsidP="00826F3A">
      <w:pPr>
        <w:jc w:val="both"/>
        <w:rPr>
          <w:sz w:val="28"/>
          <w:szCs w:val="28"/>
        </w:rPr>
      </w:pPr>
    </w:p>
    <w:p w14:paraId="69836FC9" w14:textId="77777777" w:rsidR="00043C49" w:rsidRPr="00B25C7B" w:rsidRDefault="00043C49" w:rsidP="00826F3A">
      <w:pPr>
        <w:jc w:val="both"/>
        <w:rPr>
          <w:sz w:val="28"/>
          <w:szCs w:val="28"/>
        </w:rPr>
      </w:pPr>
    </w:p>
    <w:p w14:paraId="72644F14" w14:textId="77777777" w:rsidR="00043C49" w:rsidRPr="00B25C7B" w:rsidRDefault="00043C49" w:rsidP="00043C49">
      <w:pPr>
        <w:pStyle w:val="a3"/>
        <w:rPr>
          <w:sz w:val="28"/>
          <w:szCs w:val="28"/>
        </w:rPr>
      </w:pPr>
    </w:p>
    <w:p w14:paraId="0D3AA309" w14:textId="77777777" w:rsidR="00043C49" w:rsidRPr="00B25C7B" w:rsidRDefault="00043C49" w:rsidP="00043C49">
      <w:pPr>
        <w:pStyle w:val="a3"/>
        <w:rPr>
          <w:sz w:val="28"/>
          <w:szCs w:val="28"/>
        </w:rPr>
      </w:pPr>
      <w:r w:rsidRPr="00B25C7B">
        <w:rPr>
          <w:sz w:val="28"/>
          <w:szCs w:val="28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76"/>
        <w:gridCol w:w="4927"/>
      </w:tblGrid>
      <w:tr w:rsidR="00043C49" w:rsidRPr="00B25C7B" w14:paraId="41AA4EE4" w14:textId="77777777" w:rsidTr="002D26EB">
        <w:tc>
          <w:tcPr>
            <w:tcW w:w="4320" w:type="dxa"/>
          </w:tcPr>
          <w:p w14:paraId="1D8D51FC" w14:textId="77777777" w:rsidR="00043C49" w:rsidRPr="00B25C7B" w:rsidRDefault="00043C49" w:rsidP="002D26EB">
            <w:pPr>
              <w:pStyle w:val="a3"/>
              <w:rPr>
                <w:sz w:val="28"/>
                <w:szCs w:val="28"/>
              </w:rPr>
            </w:pPr>
          </w:p>
          <w:p w14:paraId="518EEF7C" w14:textId="77777777" w:rsidR="00043C49" w:rsidRPr="00B25C7B" w:rsidRDefault="00043C49" w:rsidP="002D26EB">
            <w:pPr>
              <w:pStyle w:val="a3"/>
              <w:rPr>
                <w:sz w:val="28"/>
                <w:szCs w:val="28"/>
              </w:rPr>
            </w:pPr>
            <w:r w:rsidRPr="00B25C7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220" w:type="dxa"/>
          </w:tcPr>
          <w:p w14:paraId="73865810" w14:textId="77777777" w:rsidR="00043C49" w:rsidRPr="00B25C7B" w:rsidRDefault="00043C49" w:rsidP="002D26EB">
            <w:pPr>
              <w:pStyle w:val="a3"/>
              <w:rPr>
                <w:sz w:val="28"/>
                <w:szCs w:val="28"/>
              </w:rPr>
            </w:pPr>
          </w:p>
          <w:p w14:paraId="03ED4CDC" w14:textId="77777777" w:rsidR="00043C49" w:rsidRPr="00B25C7B" w:rsidRDefault="00043C49" w:rsidP="002D26EB">
            <w:pPr>
              <w:pStyle w:val="a3"/>
              <w:rPr>
                <w:sz w:val="28"/>
                <w:szCs w:val="28"/>
              </w:rPr>
            </w:pPr>
          </w:p>
        </w:tc>
      </w:tr>
    </w:tbl>
    <w:p w14:paraId="3DA158CB" w14:textId="77777777" w:rsidR="00043C49" w:rsidRDefault="00043C49" w:rsidP="00043C49">
      <w:pPr>
        <w:pStyle w:val="a3"/>
      </w:pPr>
    </w:p>
    <w:p w14:paraId="71D84706" w14:textId="77777777" w:rsidR="00043C49" w:rsidRDefault="00043C49" w:rsidP="00043C49">
      <w:pPr>
        <w:pStyle w:val="a3"/>
        <w:rPr>
          <w:i/>
        </w:rPr>
      </w:pPr>
      <w:r>
        <w:rPr>
          <w:i/>
        </w:rPr>
        <w:t>Заполняется в случае отказа от подписи</w:t>
      </w:r>
    </w:p>
    <w:p w14:paraId="1129A4DF" w14:textId="77777777" w:rsidR="00043C49" w:rsidRDefault="00043C49" w:rsidP="00043C49">
      <w:pPr>
        <w:pStyle w:val="a3"/>
      </w:pPr>
      <w:r>
        <w:t>От подписи под настоящим актом отказался</w:t>
      </w:r>
    </w:p>
    <w:p w14:paraId="05A6C3E0" w14:textId="77777777" w:rsidR="00043C49" w:rsidRDefault="00043C49" w:rsidP="00043C49">
      <w:pPr>
        <w:pStyle w:val="a3"/>
      </w:pPr>
      <w:r>
        <w:t>____________________________________________________________________</w:t>
      </w:r>
    </w:p>
    <w:p w14:paraId="69B51914" w14:textId="77777777" w:rsidR="00043C49" w:rsidRDefault="00043C49" w:rsidP="00043C49">
      <w:pPr>
        <w:pStyle w:val="a3"/>
        <w:rPr>
          <w:vertAlign w:val="superscript"/>
        </w:rPr>
      </w:pPr>
      <w:r>
        <w:rPr>
          <w:vertAlign w:val="superscript"/>
        </w:rPr>
        <w:t>(должность, инициалы, фамилия)</w:t>
      </w:r>
    </w:p>
    <w:p w14:paraId="638FF0A6" w14:textId="77777777" w:rsidR="00043C49" w:rsidRDefault="00043C49" w:rsidP="00043C49">
      <w:pPr>
        <w:pStyle w:val="a3"/>
      </w:pPr>
      <w:r>
        <w:t>Руководитель контрольного мероприятия:</w:t>
      </w:r>
    </w:p>
    <w:p w14:paraId="24100F16" w14:textId="77777777" w:rsidR="00043C49" w:rsidRDefault="00043C49" w:rsidP="00043C49">
      <w:pPr>
        <w:pStyle w:val="a3"/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4950"/>
      </w:tblGrid>
      <w:tr w:rsidR="00043C49" w14:paraId="0BDF2A4A" w14:textId="77777777" w:rsidTr="002D26EB">
        <w:tc>
          <w:tcPr>
            <w:tcW w:w="4394" w:type="dxa"/>
            <w:tcMar>
              <w:left w:w="0" w:type="dxa"/>
              <w:right w:w="0" w:type="dxa"/>
            </w:tcMar>
          </w:tcPr>
          <w:p w14:paraId="171F7F5C" w14:textId="77777777" w:rsidR="00043C49" w:rsidRDefault="00043C49" w:rsidP="002D26EB">
            <w:pPr>
              <w:pStyle w:val="a3"/>
            </w:pPr>
            <w:r>
              <w:t>должность)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</w:tcPr>
          <w:p w14:paraId="2E65A106" w14:textId="77777777" w:rsidR="00043C49" w:rsidRDefault="00043C49" w:rsidP="002D26EB">
            <w:pPr>
              <w:pStyle w:val="a3"/>
            </w:pPr>
            <w:r>
              <w:rPr>
                <w:sz w:val="22"/>
              </w:rPr>
              <w:t>личная подпись</w:t>
            </w:r>
            <w:r>
              <w:tab/>
              <w:t>инициалы, фамилия</w:t>
            </w:r>
          </w:p>
        </w:tc>
      </w:tr>
    </w:tbl>
    <w:p w14:paraId="0B661AD3" w14:textId="77777777" w:rsidR="00043C49" w:rsidRDefault="00043C49" w:rsidP="00043C49">
      <w:pPr>
        <w:pStyle w:val="a3"/>
        <w:rPr>
          <w:b/>
        </w:rPr>
      </w:pPr>
    </w:p>
    <w:sectPr w:rsidR="00043C49" w:rsidSect="00CB6F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713F"/>
    <w:multiLevelType w:val="multilevel"/>
    <w:tmpl w:val="B49AE9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60E2AB8"/>
    <w:multiLevelType w:val="hybridMultilevel"/>
    <w:tmpl w:val="1F881C54"/>
    <w:lvl w:ilvl="0" w:tplc="4D6200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F3A"/>
    <w:rsid w:val="00007166"/>
    <w:rsid w:val="000109A4"/>
    <w:rsid w:val="0001210B"/>
    <w:rsid w:val="0003770B"/>
    <w:rsid w:val="00043C49"/>
    <w:rsid w:val="00045085"/>
    <w:rsid w:val="00047226"/>
    <w:rsid w:val="00070001"/>
    <w:rsid w:val="00070E00"/>
    <w:rsid w:val="00075A9E"/>
    <w:rsid w:val="00086C58"/>
    <w:rsid w:val="00131C2C"/>
    <w:rsid w:val="00162C20"/>
    <w:rsid w:val="001707B6"/>
    <w:rsid w:val="001870CA"/>
    <w:rsid w:val="00194D2C"/>
    <w:rsid w:val="00195847"/>
    <w:rsid w:val="00195912"/>
    <w:rsid w:val="001A30AD"/>
    <w:rsid w:val="001B4029"/>
    <w:rsid w:val="001C700B"/>
    <w:rsid w:val="00213EB0"/>
    <w:rsid w:val="002448AD"/>
    <w:rsid w:val="002468C0"/>
    <w:rsid w:val="002534A1"/>
    <w:rsid w:val="00280397"/>
    <w:rsid w:val="002920EB"/>
    <w:rsid w:val="00293114"/>
    <w:rsid w:val="002A7CF9"/>
    <w:rsid w:val="002B34F7"/>
    <w:rsid w:val="002B4F44"/>
    <w:rsid w:val="002D26EB"/>
    <w:rsid w:val="0031743D"/>
    <w:rsid w:val="00321ACE"/>
    <w:rsid w:val="0033568D"/>
    <w:rsid w:val="00346049"/>
    <w:rsid w:val="00380CFA"/>
    <w:rsid w:val="003858A9"/>
    <w:rsid w:val="003A2CE0"/>
    <w:rsid w:val="003C3919"/>
    <w:rsid w:val="003E2F5C"/>
    <w:rsid w:val="003E58F1"/>
    <w:rsid w:val="003F1DB0"/>
    <w:rsid w:val="004033F0"/>
    <w:rsid w:val="00447623"/>
    <w:rsid w:val="004553CA"/>
    <w:rsid w:val="00467B74"/>
    <w:rsid w:val="00473ED7"/>
    <w:rsid w:val="00475A57"/>
    <w:rsid w:val="004A69A3"/>
    <w:rsid w:val="004B4678"/>
    <w:rsid w:val="004D674C"/>
    <w:rsid w:val="004E2E97"/>
    <w:rsid w:val="00505A41"/>
    <w:rsid w:val="005430F1"/>
    <w:rsid w:val="005478DD"/>
    <w:rsid w:val="005646B5"/>
    <w:rsid w:val="00570FF6"/>
    <w:rsid w:val="005769E3"/>
    <w:rsid w:val="0058191F"/>
    <w:rsid w:val="00582FEC"/>
    <w:rsid w:val="0058685C"/>
    <w:rsid w:val="00590410"/>
    <w:rsid w:val="00606D09"/>
    <w:rsid w:val="00607DBF"/>
    <w:rsid w:val="00610FE1"/>
    <w:rsid w:val="00627735"/>
    <w:rsid w:val="0063187B"/>
    <w:rsid w:val="00631D2E"/>
    <w:rsid w:val="006440DC"/>
    <w:rsid w:val="0065324D"/>
    <w:rsid w:val="00684E52"/>
    <w:rsid w:val="0068540E"/>
    <w:rsid w:val="006B6D58"/>
    <w:rsid w:val="006B7E21"/>
    <w:rsid w:val="006F53DD"/>
    <w:rsid w:val="007221F3"/>
    <w:rsid w:val="00742DCB"/>
    <w:rsid w:val="00755274"/>
    <w:rsid w:val="007572F6"/>
    <w:rsid w:val="007631C7"/>
    <w:rsid w:val="007B0A9F"/>
    <w:rsid w:val="007B4E16"/>
    <w:rsid w:val="007C2DA3"/>
    <w:rsid w:val="007D511E"/>
    <w:rsid w:val="007D68EF"/>
    <w:rsid w:val="007F3DD7"/>
    <w:rsid w:val="00800F90"/>
    <w:rsid w:val="00812CF0"/>
    <w:rsid w:val="00826F3A"/>
    <w:rsid w:val="0083507B"/>
    <w:rsid w:val="00846CDE"/>
    <w:rsid w:val="00875B2D"/>
    <w:rsid w:val="00881663"/>
    <w:rsid w:val="008B0625"/>
    <w:rsid w:val="008B379C"/>
    <w:rsid w:val="008E5E34"/>
    <w:rsid w:val="008F090E"/>
    <w:rsid w:val="00920779"/>
    <w:rsid w:val="0097240C"/>
    <w:rsid w:val="00983147"/>
    <w:rsid w:val="00991003"/>
    <w:rsid w:val="00995837"/>
    <w:rsid w:val="009B0DEC"/>
    <w:rsid w:val="009E3BEB"/>
    <w:rsid w:val="00A43A69"/>
    <w:rsid w:val="00A51F5A"/>
    <w:rsid w:val="00A76701"/>
    <w:rsid w:val="00AA6337"/>
    <w:rsid w:val="00AB6D31"/>
    <w:rsid w:val="00AC2D22"/>
    <w:rsid w:val="00AD5D49"/>
    <w:rsid w:val="00AE3854"/>
    <w:rsid w:val="00B1148F"/>
    <w:rsid w:val="00B1364C"/>
    <w:rsid w:val="00B25C7B"/>
    <w:rsid w:val="00B26C3A"/>
    <w:rsid w:val="00B31D15"/>
    <w:rsid w:val="00B3277F"/>
    <w:rsid w:val="00B72284"/>
    <w:rsid w:val="00B73C51"/>
    <w:rsid w:val="00B94C8E"/>
    <w:rsid w:val="00BA0F27"/>
    <w:rsid w:val="00BA15C4"/>
    <w:rsid w:val="00BB5C97"/>
    <w:rsid w:val="00BB7FE4"/>
    <w:rsid w:val="00BC32A2"/>
    <w:rsid w:val="00BF31B9"/>
    <w:rsid w:val="00C034A7"/>
    <w:rsid w:val="00C07B75"/>
    <w:rsid w:val="00C26B76"/>
    <w:rsid w:val="00C3139B"/>
    <w:rsid w:val="00C4702D"/>
    <w:rsid w:val="00C60252"/>
    <w:rsid w:val="00C72128"/>
    <w:rsid w:val="00C741CF"/>
    <w:rsid w:val="00C74F90"/>
    <w:rsid w:val="00C955D2"/>
    <w:rsid w:val="00C962A9"/>
    <w:rsid w:val="00CA5045"/>
    <w:rsid w:val="00CB6FBB"/>
    <w:rsid w:val="00CC4403"/>
    <w:rsid w:val="00CC7D3A"/>
    <w:rsid w:val="00CF5767"/>
    <w:rsid w:val="00CF5C59"/>
    <w:rsid w:val="00D26113"/>
    <w:rsid w:val="00D50298"/>
    <w:rsid w:val="00DA17D1"/>
    <w:rsid w:val="00DD57F6"/>
    <w:rsid w:val="00DF3FE1"/>
    <w:rsid w:val="00DF613E"/>
    <w:rsid w:val="00DF74BE"/>
    <w:rsid w:val="00E12DCC"/>
    <w:rsid w:val="00E13166"/>
    <w:rsid w:val="00E13758"/>
    <w:rsid w:val="00E2067A"/>
    <w:rsid w:val="00E22E9C"/>
    <w:rsid w:val="00E404DD"/>
    <w:rsid w:val="00E53798"/>
    <w:rsid w:val="00E5484C"/>
    <w:rsid w:val="00E752EF"/>
    <w:rsid w:val="00E850CD"/>
    <w:rsid w:val="00EC1B0A"/>
    <w:rsid w:val="00EC2404"/>
    <w:rsid w:val="00F00CE1"/>
    <w:rsid w:val="00F0209D"/>
    <w:rsid w:val="00F24CBA"/>
    <w:rsid w:val="00F32D1F"/>
    <w:rsid w:val="00F43966"/>
    <w:rsid w:val="00FA088E"/>
    <w:rsid w:val="00FB4A5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0202"/>
  <w15:docId w15:val="{CC566527-F1AC-49D0-9E69-BE9A758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4F90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826F3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2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6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826F3A"/>
    <w:rPr>
      <w:b/>
      <w:bCs/>
    </w:rPr>
  </w:style>
  <w:style w:type="character" w:customStyle="1" w:styleId="a6">
    <w:name w:val="Гипертекстовая ссылка"/>
    <w:uiPriority w:val="99"/>
    <w:rsid w:val="00826F3A"/>
    <w:rPr>
      <w:rFonts w:cs="Times New Roman"/>
      <w:color w:val="008000"/>
    </w:rPr>
  </w:style>
  <w:style w:type="character" w:customStyle="1" w:styleId="50">
    <w:name w:val="Заголовок 5 Знак"/>
    <w:basedOn w:val="a0"/>
    <w:link w:val="5"/>
    <w:semiHidden/>
    <w:rsid w:val="00C74F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unhideWhenUsed/>
    <w:rsid w:val="00C74F90"/>
    <w:rPr>
      <w:color w:val="0000FF"/>
      <w:u w:val="single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9"/>
    <w:semiHidden/>
    <w:rsid w:val="00CB6FBB"/>
    <w:pPr>
      <w:widowControl/>
      <w:autoSpaceDE/>
      <w:autoSpaceDN/>
      <w:adjustRightInd/>
      <w:ind w:firstLine="540"/>
      <w:jc w:val="both"/>
    </w:pPr>
    <w:rPr>
      <w:sz w:val="26"/>
      <w:szCs w:val="28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8"/>
    <w:semiHidden/>
    <w:rsid w:val="00CB6FB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Normal (Web)"/>
    <w:basedOn w:val="a"/>
    <w:link w:val="ab"/>
    <w:unhideWhenUsed/>
    <w:rsid w:val="00CB6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43C4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43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043C49"/>
    <w:pPr>
      <w:widowControl/>
      <w:autoSpaceDE/>
      <w:autoSpaceDN/>
      <w:adjustRightInd/>
      <w:jc w:val="center"/>
    </w:pPr>
    <w:rPr>
      <w:b/>
      <w:color w:val="000000"/>
      <w:sz w:val="26"/>
    </w:rPr>
  </w:style>
  <w:style w:type="character" w:customStyle="1" w:styleId="af">
    <w:name w:val="Заголовок Знак"/>
    <w:basedOn w:val="a0"/>
    <w:link w:val="ae"/>
    <w:uiPriority w:val="10"/>
    <w:rsid w:val="00043C49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af0">
    <w:name w:val="Письмо"/>
    <w:basedOn w:val="a"/>
    <w:link w:val="1"/>
    <w:rsid w:val="00043C49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8"/>
    </w:rPr>
  </w:style>
  <w:style w:type="character" w:customStyle="1" w:styleId="1">
    <w:name w:val="Письмо1"/>
    <w:basedOn w:val="a0"/>
    <w:link w:val="af0"/>
    <w:rsid w:val="00043C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бычный (Интернет) Знак"/>
    <w:basedOn w:val="a0"/>
    <w:link w:val="aa"/>
    <w:rsid w:val="00043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43C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10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2020-03-16T05:17:00Z</cp:lastPrinted>
  <dcterms:created xsi:type="dcterms:W3CDTF">2017-03-24T12:40:00Z</dcterms:created>
  <dcterms:modified xsi:type="dcterms:W3CDTF">2022-03-11T06:26:00Z</dcterms:modified>
</cp:coreProperties>
</file>